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3C70" w14:textId="77777777" w:rsidR="007A1BB6" w:rsidRPr="00173AF7" w:rsidRDefault="00000000" w:rsidP="007A1BB6">
      <w:r>
        <w:rPr>
          <w:noProof/>
          <w:lang w:eastAsia="en-AU"/>
        </w:rPr>
        <w:pict w14:anchorId="0005A474">
          <v:group id="_x0000_s2057" style="position:absolute;margin-left:384.9pt;margin-top:0;width:238.05pt;height:841.9pt;z-index:-2;mso-position-horizontal:right;mso-position-horizontal-relative:page;mso-position-vertical:top;mso-position-vertical-relative:page" coordorigin="7329" coordsize="4911,15840" o:allowincell="f">
            <v:group id="_x0000_s2050" style="position:absolute;left:7344;width:4896;height:15840;mso-position-horizontal:right;mso-position-horizontal-relative:page;mso-position-vertical:top;mso-position-vertical-relative:page" coordorigin="7560" coordsize="4700,15840" o:allowincell="f">
              <v:rect id="_x0000_s2051" style="position:absolute;left:7755;width:4505;height:15840;mso-position-vertical:top;mso-position-vertical-relative:page" fillcolor="#a0d34d" stroked="f" strokecolor="#d8d8d8">
                <v:fill color2="#bfbfbf" rotate="t"/>
              </v:rect>
              <v:rect id="_x0000_s2052" style="position:absolute;left:7560;top:8;width:195;height:15825;mso-position-vertical-relative:page;v-text-anchor:middle" fillcolor="#9bbb59" stroked="f" strokecolor="white" strokeweight="1pt">
                <v:fill r:id="rId12" o:title="" o:opacity2="52429f" type="pattern"/>
                <v:shadow color="#d8d8d8" offset="3pt,3pt" offset2="2pt,2pt"/>
              </v:rect>
            </v:group>
            <v:rect id="_x0000_s2053" style="position:absolute;left:7344;width:4896;height:3958;mso-position-horizontal:right;mso-position-horizontal-relative:page;mso-position-vertical:top;mso-position-vertical-relative:page;v-text-anchor:bottom" o:allowincell="f" filled="f" stroked="f" strokecolor="white" strokeweight="1pt">
              <v:shadow color="#d8d8d8" offset="3pt,3pt" offset2="2pt,2pt"/>
              <v:textbox style="mso-next-textbox:#_x0000_s2053" inset="28.8pt,14.4pt,14.4pt,14.4pt">
                <w:txbxContent>
                  <w:p w14:paraId="73C4F82C" w14:textId="77777777" w:rsidR="00851C36" w:rsidRPr="00F012A2" w:rsidRDefault="00851C36" w:rsidP="007A1BB6">
                    <w:pPr>
                      <w:pStyle w:val="MediumGrid21"/>
                      <w:rPr>
                        <w:b/>
                        <w:bCs/>
                        <w:color w:val="FFFFFF"/>
                        <w:sz w:val="96"/>
                        <w:szCs w:val="96"/>
                      </w:rPr>
                    </w:pPr>
                  </w:p>
                </w:txbxContent>
              </v:textbox>
            </v:rect>
            <v:rect id="_x0000_s2054" style="position:absolute;left:7329;top:10658;width:4889;height:4462;mso-position-horizontal-relative:page;mso-position-vertical-relative:margin;v-text-anchor:bottom" o:allowincell="f" filled="f" stroked="f" strokecolor="white" strokeweight="1pt">
              <v:shadow color="#d8d8d8" offset="3pt,3pt" offset2="2pt,2pt"/>
              <v:textbox style="mso-next-textbox:#_x0000_s2054" inset="28.8pt,14.4pt,14.4pt,14.4pt">
                <w:txbxContent>
                  <w:p w14:paraId="2F98749B" w14:textId="77777777" w:rsidR="00851C36" w:rsidRDefault="00851C36" w:rsidP="007A1BB6">
                    <w:pPr>
                      <w:pStyle w:val="MediumGrid21"/>
                      <w:spacing w:line="360" w:lineRule="auto"/>
                      <w:rPr>
                        <w:color w:val="FFFFFF"/>
                        <w:lang w:val="en-AU"/>
                      </w:rPr>
                    </w:pPr>
                  </w:p>
                  <w:p w14:paraId="06BE30E2" w14:textId="77777777" w:rsidR="00851C36" w:rsidRDefault="00851C36" w:rsidP="007A1BB6">
                    <w:pPr>
                      <w:pStyle w:val="MediumGrid21"/>
                      <w:spacing w:line="360" w:lineRule="auto"/>
                      <w:rPr>
                        <w:color w:val="FFFFFF"/>
                        <w:lang w:val="en-AU"/>
                      </w:rPr>
                    </w:pPr>
                  </w:p>
                  <w:p w14:paraId="49660805" w14:textId="77777777" w:rsidR="00851C36" w:rsidRDefault="00851C36" w:rsidP="007A1BB6">
                    <w:pPr>
                      <w:pStyle w:val="MediumGrid21"/>
                      <w:spacing w:line="360" w:lineRule="auto"/>
                      <w:rPr>
                        <w:color w:val="FFFFFF"/>
                        <w:lang w:val="en-AU"/>
                      </w:rPr>
                    </w:pPr>
                  </w:p>
                  <w:p w14:paraId="6A4E9150" w14:textId="77777777" w:rsidR="00851C36" w:rsidRDefault="00851C36" w:rsidP="007A1BB6">
                    <w:pPr>
                      <w:pStyle w:val="MediumGrid21"/>
                      <w:spacing w:line="360" w:lineRule="auto"/>
                      <w:rPr>
                        <w:color w:val="FFFFFF"/>
                        <w:lang w:val="en-AU"/>
                      </w:rPr>
                    </w:pPr>
                  </w:p>
                  <w:p w14:paraId="6329A0AC" w14:textId="77777777" w:rsidR="00851C36" w:rsidRDefault="00851C36" w:rsidP="007A1BB6">
                    <w:pPr>
                      <w:pStyle w:val="MediumGrid21"/>
                      <w:spacing w:line="360" w:lineRule="auto"/>
                      <w:rPr>
                        <w:color w:val="FFFFFF"/>
                        <w:lang w:val="en-AU"/>
                      </w:rPr>
                    </w:pPr>
                  </w:p>
                  <w:p w14:paraId="4F05D4EE" w14:textId="77777777" w:rsidR="00851C36" w:rsidRDefault="00851C36" w:rsidP="007A1BB6">
                    <w:pPr>
                      <w:pStyle w:val="MediumGrid21"/>
                      <w:spacing w:line="360" w:lineRule="auto"/>
                      <w:rPr>
                        <w:color w:val="FFFFFF"/>
                        <w:lang w:val="en-AU"/>
                      </w:rPr>
                    </w:pPr>
                  </w:p>
                  <w:p w14:paraId="2DC67E43" w14:textId="77777777" w:rsidR="00851C36" w:rsidRPr="00F012A2" w:rsidRDefault="00851C36" w:rsidP="007A1BB6">
                    <w:pPr>
                      <w:pStyle w:val="MediumGrid21"/>
                      <w:spacing w:line="360" w:lineRule="auto"/>
                      <w:rPr>
                        <w:color w:val="FFFFFF"/>
                      </w:rPr>
                    </w:pPr>
                  </w:p>
                </w:txbxContent>
              </v:textbox>
            </v:rect>
            <w10:wrap anchorx="page" anchory="page"/>
          </v:group>
        </w:pict>
      </w:r>
    </w:p>
    <w:p w14:paraId="09F15C8C" w14:textId="6A18D3CA" w:rsidR="007A1BB6" w:rsidRPr="00173AF7" w:rsidRDefault="007A1BB6" w:rsidP="007A1BB6">
      <w:pPr>
        <w:jc w:val="both"/>
      </w:pPr>
    </w:p>
    <w:p w14:paraId="0B7821C2" w14:textId="77777777" w:rsidR="00CD099C" w:rsidRDefault="00CD099C"/>
    <w:p w14:paraId="1AB3BA1D" w14:textId="77777777" w:rsidR="00CD099C" w:rsidRDefault="00CD099C"/>
    <w:p w14:paraId="7BF7AB92" w14:textId="77777777" w:rsidR="00CD099C" w:rsidRDefault="00000000">
      <w:r>
        <w:rPr>
          <w:noProof/>
          <w:lang w:eastAsia="en-AU"/>
        </w:rPr>
        <w:pict w14:anchorId="78559130">
          <v:rect id="_x0000_s2056" style="position:absolute;margin-left:0;margin-top:212.25pt;width:578.25pt;height:116.7pt;z-index:1;mso-wrap-edited:f;mso-position-horizontal:left;mso-position-horizontal-relative:page;mso-position-vertical-relative:page;v-text-anchor:middle" o:allowincell="f" fillcolor="#f58509" strokecolor="white" strokeweight="1pt">
            <v:fill opacity="60948f" color2="#365f91"/>
            <v:shadow color="#d8d8d8" offset="3pt,3pt" offset2="2pt,2pt"/>
            <v:textbox style="mso-next-textbox:#_x0000_s2056" inset="14.4pt,,14.4pt">
              <w:txbxContent>
                <w:p w14:paraId="52EDFCFB" w14:textId="593D148B" w:rsidR="00851C36" w:rsidRPr="007A1BB6" w:rsidRDefault="003A6879" w:rsidP="007A1BB6">
                  <w:pPr>
                    <w:rPr>
                      <w:color w:val="FFFFFF"/>
                      <w:sz w:val="56"/>
                      <w:szCs w:val="56"/>
                    </w:rPr>
                  </w:pPr>
                  <w:r>
                    <w:rPr>
                      <w:color w:val="FFFFFF"/>
                      <w:sz w:val="56"/>
                      <w:szCs w:val="56"/>
                    </w:rPr>
                    <w:t>APLS International</w:t>
                  </w:r>
                  <w:r w:rsidR="00851C36">
                    <w:rPr>
                      <w:color w:val="FFFFFF"/>
                      <w:sz w:val="56"/>
                      <w:szCs w:val="56"/>
                    </w:rPr>
                    <w:t xml:space="preserve"> Development Scholarship</w:t>
                  </w:r>
                </w:p>
                <w:p w14:paraId="0F0F11F0" w14:textId="3A92E0A7" w:rsidR="00851C36" w:rsidRPr="007A1BB6" w:rsidRDefault="00851C36" w:rsidP="007A1BB6">
                  <w:pPr>
                    <w:rPr>
                      <w:color w:val="FFFFFF"/>
                      <w:sz w:val="56"/>
                      <w:szCs w:val="56"/>
                    </w:rPr>
                  </w:pPr>
                  <w:r w:rsidRPr="007A1BB6">
                    <w:rPr>
                      <w:color w:val="FFFFFF"/>
                      <w:sz w:val="56"/>
                      <w:szCs w:val="56"/>
                    </w:rPr>
                    <w:t xml:space="preserve">Information </w:t>
                  </w:r>
                  <w:r w:rsidR="003A6879">
                    <w:rPr>
                      <w:color w:val="FFFFFF"/>
                      <w:sz w:val="56"/>
                      <w:szCs w:val="56"/>
                    </w:rPr>
                    <w:t>p</w:t>
                  </w:r>
                  <w:r w:rsidRPr="007A1BB6">
                    <w:rPr>
                      <w:color w:val="FFFFFF"/>
                      <w:sz w:val="56"/>
                      <w:szCs w:val="56"/>
                    </w:rPr>
                    <w:t xml:space="preserve">ackage and </w:t>
                  </w:r>
                  <w:r w:rsidR="003A6879">
                    <w:rPr>
                      <w:color w:val="FFFFFF"/>
                      <w:sz w:val="56"/>
                      <w:szCs w:val="56"/>
                    </w:rPr>
                    <w:t>a</w:t>
                  </w:r>
                  <w:r w:rsidRPr="007A1BB6">
                    <w:rPr>
                      <w:color w:val="FFFFFF"/>
                      <w:sz w:val="56"/>
                      <w:szCs w:val="56"/>
                    </w:rPr>
                    <w:t xml:space="preserve">pplication </w:t>
                  </w:r>
                  <w:r w:rsidR="003A6879">
                    <w:rPr>
                      <w:color w:val="FFFFFF"/>
                      <w:sz w:val="56"/>
                      <w:szCs w:val="56"/>
                    </w:rPr>
                    <w:t>f</w:t>
                  </w:r>
                  <w:r w:rsidRPr="007A1BB6">
                    <w:rPr>
                      <w:color w:val="FFFFFF"/>
                      <w:sz w:val="56"/>
                      <w:szCs w:val="56"/>
                    </w:rPr>
                    <w:t xml:space="preserve">orm </w:t>
                  </w:r>
                </w:p>
              </w:txbxContent>
            </v:textbox>
            <w10:wrap anchorx="page" anchory="page"/>
          </v:rect>
        </w:pict>
      </w:r>
    </w:p>
    <w:p w14:paraId="677DF35A" w14:textId="5581EC49" w:rsidR="00CD099C" w:rsidRDefault="00000000" w:rsidP="005B7F84">
      <w:r>
        <w:rPr>
          <w:noProof/>
        </w:rPr>
        <w:pict w14:anchorId="7382B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5" type="#_x0000_t75" style="position:absolute;margin-left:36.2pt;margin-top:236.45pt;width:260.5pt;height:168.8pt;z-index:-1;visibility:visible;mso-wrap-edited:f" wrapcoords="-124 0 -124 21498 21641 21498 21641 0 -124 0">
            <v:imagedata r:id="rId13" o:title=""/>
            <w10:wrap type="tight"/>
          </v:shape>
        </w:pict>
      </w:r>
      <w:r w:rsidR="00CD099C">
        <w:br w:type="page"/>
      </w:r>
    </w:p>
    <w:p w14:paraId="65EDB283" w14:textId="77777777" w:rsidR="00CD099C" w:rsidRDefault="00CD099C" w:rsidP="005B7F84"/>
    <w:p w14:paraId="6AE63E3A" w14:textId="77777777" w:rsidR="00CD099C" w:rsidRPr="00985643" w:rsidRDefault="00CD099C" w:rsidP="005B7F84">
      <w:pPr>
        <w:pStyle w:val="TOCHeading1"/>
        <w:rPr>
          <w:color w:val="auto"/>
          <w:sz w:val="24"/>
          <w:szCs w:val="24"/>
        </w:rPr>
      </w:pPr>
      <w:r w:rsidRPr="00985643">
        <w:rPr>
          <w:color w:val="auto"/>
          <w:sz w:val="24"/>
          <w:szCs w:val="24"/>
        </w:rPr>
        <w:t>Contents</w:t>
      </w:r>
    </w:p>
    <w:p w14:paraId="1DEE33D4" w14:textId="77777777" w:rsidR="00CD099C" w:rsidRPr="00985643" w:rsidRDefault="00CD099C" w:rsidP="005B7F84">
      <w:pPr>
        <w:pStyle w:val="TOC1"/>
        <w:tabs>
          <w:tab w:val="left" w:pos="440"/>
          <w:tab w:val="right" w:leader="dot" w:pos="8329"/>
        </w:tabs>
        <w:rPr>
          <w:noProof/>
          <w:sz w:val="24"/>
          <w:szCs w:val="24"/>
        </w:rPr>
      </w:pPr>
      <w:r w:rsidRPr="00985643">
        <w:rPr>
          <w:sz w:val="24"/>
          <w:szCs w:val="24"/>
        </w:rPr>
        <w:fldChar w:fldCharType="begin"/>
      </w:r>
      <w:r w:rsidRPr="00985643">
        <w:rPr>
          <w:sz w:val="24"/>
          <w:szCs w:val="24"/>
        </w:rPr>
        <w:instrText xml:space="preserve"> TOC \o "1-3" \h \z \u </w:instrText>
      </w:r>
      <w:r w:rsidRPr="00985643">
        <w:rPr>
          <w:sz w:val="24"/>
          <w:szCs w:val="24"/>
        </w:rPr>
        <w:fldChar w:fldCharType="separate"/>
      </w:r>
      <w:hyperlink w:anchor="_Toc243127726" w:history="1">
        <w:r w:rsidRPr="00985643">
          <w:rPr>
            <w:rStyle w:val="Hyperlink"/>
            <w:noProof/>
            <w:sz w:val="24"/>
            <w:szCs w:val="24"/>
          </w:rPr>
          <w:t>1.</w:t>
        </w:r>
        <w:r w:rsidRPr="00985643">
          <w:rPr>
            <w:noProof/>
            <w:sz w:val="24"/>
            <w:szCs w:val="24"/>
          </w:rPr>
          <w:tab/>
        </w:r>
        <w:r w:rsidRPr="00985643">
          <w:rPr>
            <w:rStyle w:val="Hyperlink"/>
            <w:noProof/>
            <w:sz w:val="24"/>
            <w:szCs w:val="24"/>
          </w:rPr>
          <w:t>Background</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_Toc243127726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3</w:t>
        </w:r>
        <w:r w:rsidRPr="00985643">
          <w:rPr>
            <w:noProof/>
            <w:webHidden/>
            <w:sz w:val="24"/>
            <w:szCs w:val="24"/>
          </w:rPr>
          <w:fldChar w:fldCharType="end"/>
        </w:r>
      </w:hyperlink>
    </w:p>
    <w:p w14:paraId="56471020" w14:textId="1DC50DA4" w:rsidR="00CD099C" w:rsidRPr="00985643" w:rsidRDefault="00CD099C" w:rsidP="005B7F84">
      <w:pPr>
        <w:pStyle w:val="TOC1"/>
        <w:tabs>
          <w:tab w:val="left" w:pos="440"/>
          <w:tab w:val="right" w:leader="dot" w:pos="8329"/>
        </w:tabs>
        <w:rPr>
          <w:noProof/>
          <w:sz w:val="24"/>
          <w:szCs w:val="24"/>
        </w:rPr>
      </w:pPr>
      <w:hyperlink w:anchor="_Toc243127727" w:history="1">
        <w:r w:rsidRPr="00985643">
          <w:rPr>
            <w:rStyle w:val="Hyperlink"/>
            <w:noProof/>
            <w:sz w:val="24"/>
            <w:szCs w:val="24"/>
          </w:rPr>
          <w:t>2.</w:t>
        </w:r>
        <w:r w:rsidRPr="00985643">
          <w:rPr>
            <w:noProof/>
            <w:sz w:val="24"/>
            <w:szCs w:val="24"/>
          </w:rPr>
          <w:tab/>
        </w:r>
        <w:r w:rsidR="003A6879" w:rsidRPr="00985643">
          <w:rPr>
            <w:rStyle w:val="Hyperlink"/>
            <w:noProof/>
            <w:sz w:val="24"/>
            <w:szCs w:val="24"/>
          </w:rPr>
          <w:t>APLS International</w:t>
        </w:r>
        <w:r w:rsidRPr="00985643">
          <w:rPr>
            <w:rStyle w:val="Hyperlink"/>
            <w:noProof/>
            <w:sz w:val="24"/>
            <w:szCs w:val="24"/>
          </w:rPr>
          <w:t xml:space="preserve"> Development Scholarship</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_Toc243127727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3</w:t>
        </w:r>
        <w:r w:rsidRPr="00985643">
          <w:rPr>
            <w:noProof/>
            <w:webHidden/>
            <w:sz w:val="24"/>
            <w:szCs w:val="24"/>
          </w:rPr>
          <w:fldChar w:fldCharType="end"/>
        </w:r>
      </w:hyperlink>
    </w:p>
    <w:p w14:paraId="7F4279BB" w14:textId="7BBECBC3" w:rsidR="00CD099C" w:rsidRPr="00985643" w:rsidRDefault="00CD099C" w:rsidP="005B7F84">
      <w:pPr>
        <w:pStyle w:val="TOC2"/>
        <w:tabs>
          <w:tab w:val="left" w:pos="880"/>
          <w:tab w:val="right" w:leader="dot" w:pos="8329"/>
        </w:tabs>
        <w:rPr>
          <w:noProof/>
          <w:sz w:val="24"/>
          <w:szCs w:val="24"/>
        </w:rPr>
      </w:pPr>
      <w:hyperlink w:anchor="_Toc243127728" w:history="1">
        <w:r w:rsidRPr="00985643">
          <w:rPr>
            <w:rStyle w:val="Hyperlink"/>
            <w:noProof/>
            <w:sz w:val="24"/>
            <w:szCs w:val="24"/>
          </w:rPr>
          <w:t>2.1</w:t>
        </w:r>
        <w:r w:rsidRPr="00985643">
          <w:rPr>
            <w:noProof/>
            <w:sz w:val="24"/>
            <w:szCs w:val="24"/>
          </w:rPr>
          <w:tab/>
        </w:r>
        <w:r w:rsidRPr="00985643">
          <w:rPr>
            <w:rStyle w:val="Hyperlink"/>
            <w:noProof/>
            <w:sz w:val="24"/>
            <w:szCs w:val="24"/>
          </w:rPr>
          <w:t xml:space="preserve">Hospital </w:t>
        </w:r>
        <w:r w:rsidR="003A6879" w:rsidRPr="00985643">
          <w:rPr>
            <w:rStyle w:val="Hyperlink"/>
            <w:noProof/>
            <w:sz w:val="24"/>
            <w:szCs w:val="24"/>
          </w:rPr>
          <w:t>a</w:t>
        </w:r>
        <w:r w:rsidRPr="00985643">
          <w:rPr>
            <w:rStyle w:val="Hyperlink"/>
            <w:noProof/>
            <w:sz w:val="24"/>
            <w:szCs w:val="24"/>
          </w:rPr>
          <w:t xml:space="preserve">ttachment </w:t>
        </w:r>
        <w:r w:rsidR="003A6879" w:rsidRPr="00985643">
          <w:rPr>
            <w:rStyle w:val="Hyperlink"/>
            <w:noProof/>
            <w:sz w:val="24"/>
            <w:szCs w:val="24"/>
          </w:rPr>
          <w:t>p</w:t>
        </w:r>
        <w:r w:rsidRPr="00985643">
          <w:rPr>
            <w:rStyle w:val="Hyperlink"/>
            <w:noProof/>
            <w:sz w:val="24"/>
            <w:szCs w:val="24"/>
          </w:rPr>
          <w:t>rogram</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_Toc243127728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3</w:t>
        </w:r>
        <w:r w:rsidRPr="00985643">
          <w:rPr>
            <w:noProof/>
            <w:webHidden/>
            <w:sz w:val="24"/>
            <w:szCs w:val="24"/>
          </w:rPr>
          <w:fldChar w:fldCharType="end"/>
        </w:r>
      </w:hyperlink>
    </w:p>
    <w:p w14:paraId="34450088" w14:textId="619BEA67" w:rsidR="00CD099C" w:rsidRPr="00985643" w:rsidRDefault="00CD099C" w:rsidP="005B7F84">
      <w:pPr>
        <w:pStyle w:val="TOC2"/>
        <w:tabs>
          <w:tab w:val="left" w:pos="880"/>
          <w:tab w:val="right" w:leader="dot" w:pos="8329"/>
        </w:tabs>
        <w:rPr>
          <w:noProof/>
          <w:sz w:val="24"/>
          <w:szCs w:val="24"/>
        </w:rPr>
      </w:pPr>
      <w:hyperlink w:anchor="_Toc243127729" w:history="1">
        <w:r w:rsidRPr="00985643">
          <w:rPr>
            <w:rStyle w:val="Hyperlink"/>
            <w:noProof/>
            <w:sz w:val="24"/>
            <w:szCs w:val="24"/>
          </w:rPr>
          <w:t>2.2</w:t>
        </w:r>
        <w:r w:rsidRPr="00985643">
          <w:rPr>
            <w:noProof/>
            <w:sz w:val="24"/>
            <w:szCs w:val="24"/>
          </w:rPr>
          <w:tab/>
        </w:r>
        <w:r w:rsidRPr="00985643">
          <w:rPr>
            <w:rStyle w:val="Hyperlink"/>
            <w:noProof/>
            <w:sz w:val="24"/>
            <w:szCs w:val="24"/>
          </w:rPr>
          <w:t xml:space="preserve">Mentor </w:t>
        </w:r>
        <w:r w:rsidR="003A6879" w:rsidRPr="00985643">
          <w:rPr>
            <w:rStyle w:val="Hyperlink"/>
            <w:noProof/>
            <w:sz w:val="24"/>
            <w:szCs w:val="24"/>
          </w:rPr>
          <w:t>p</w:t>
        </w:r>
        <w:r w:rsidRPr="00985643">
          <w:rPr>
            <w:rStyle w:val="Hyperlink"/>
            <w:noProof/>
            <w:sz w:val="24"/>
            <w:szCs w:val="24"/>
          </w:rPr>
          <w:t>rogram</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_Toc243127729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4</w:t>
        </w:r>
        <w:r w:rsidRPr="00985643">
          <w:rPr>
            <w:noProof/>
            <w:webHidden/>
            <w:sz w:val="24"/>
            <w:szCs w:val="24"/>
          </w:rPr>
          <w:fldChar w:fldCharType="end"/>
        </w:r>
      </w:hyperlink>
    </w:p>
    <w:p w14:paraId="56323626" w14:textId="357C6748" w:rsidR="00CD099C" w:rsidRPr="00985643" w:rsidRDefault="00CD099C" w:rsidP="005B7F84">
      <w:pPr>
        <w:pStyle w:val="TOC2"/>
        <w:tabs>
          <w:tab w:val="left" w:pos="880"/>
          <w:tab w:val="right" w:leader="dot" w:pos="8329"/>
        </w:tabs>
        <w:rPr>
          <w:noProof/>
          <w:sz w:val="24"/>
          <w:szCs w:val="24"/>
        </w:rPr>
      </w:pPr>
      <w:hyperlink w:anchor="_Toc243127730" w:history="1">
        <w:r w:rsidRPr="00985643">
          <w:rPr>
            <w:rStyle w:val="Hyperlink"/>
            <w:noProof/>
            <w:sz w:val="24"/>
            <w:szCs w:val="24"/>
          </w:rPr>
          <w:t>2.3</w:t>
        </w:r>
        <w:r w:rsidRPr="00985643">
          <w:rPr>
            <w:noProof/>
            <w:sz w:val="24"/>
            <w:szCs w:val="24"/>
          </w:rPr>
          <w:tab/>
        </w:r>
        <w:r w:rsidRPr="00985643">
          <w:rPr>
            <w:rStyle w:val="Hyperlink"/>
            <w:noProof/>
            <w:sz w:val="24"/>
            <w:szCs w:val="24"/>
          </w:rPr>
          <w:t xml:space="preserve">APLS </w:t>
        </w:r>
        <w:r w:rsidR="003A6879" w:rsidRPr="00985643">
          <w:rPr>
            <w:rStyle w:val="Hyperlink"/>
            <w:noProof/>
            <w:sz w:val="24"/>
            <w:szCs w:val="24"/>
          </w:rPr>
          <w:t>c</w:t>
        </w:r>
        <w:r w:rsidRPr="00985643">
          <w:rPr>
            <w:rStyle w:val="Hyperlink"/>
            <w:noProof/>
            <w:sz w:val="24"/>
            <w:szCs w:val="24"/>
          </w:rPr>
          <w:t>ourse</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_Toc243127730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4</w:t>
        </w:r>
        <w:r w:rsidRPr="00985643">
          <w:rPr>
            <w:noProof/>
            <w:webHidden/>
            <w:sz w:val="24"/>
            <w:szCs w:val="24"/>
          </w:rPr>
          <w:fldChar w:fldCharType="end"/>
        </w:r>
      </w:hyperlink>
    </w:p>
    <w:p w14:paraId="5F543A5A" w14:textId="77777777" w:rsidR="00CD099C" w:rsidRPr="00985643" w:rsidRDefault="00CD099C" w:rsidP="005B7F84">
      <w:pPr>
        <w:pStyle w:val="TOC1"/>
        <w:tabs>
          <w:tab w:val="left" w:pos="440"/>
          <w:tab w:val="right" w:leader="dot" w:pos="8329"/>
        </w:tabs>
        <w:rPr>
          <w:noProof/>
          <w:sz w:val="24"/>
          <w:szCs w:val="24"/>
        </w:rPr>
      </w:pPr>
      <w:hyperlink w:anchor="_Toc243127731" w:history="1">
        <w:r w:rsidRPr="00985643">
          <w:rPr>
            <w:rStyle w:val="Hyperlink"/>
            <w:noProof/>
            <w:sz w:val="24"/>
            <w:szCs w:val="24"/>
          </w:rPr>
          <w:t>3.</w:t>
        </w:r>
        <w:r w:rsidRPr="00985643">
          <w:rPr>
            <w:noProof/>
            <w:sz w:val="24"/>
            <w:szCs w:val="24"/>
          </w:rPr>
          <w:tab/>
        </w:r>
        <w:r w:rsidRPr="00985643">
          <w:rPr>
            <w:rStyle w:val="Hyperlink"/>
            <w:noProof/>
            <w:sz w:val="24"/>
            <w:szCs w:val="24"/>
          </w:rPr>
          <w:t>Funding</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_Toc243127731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4</w:t>
        </w:r>
        <w:r w:rsidRPr="00985643">
          <w:rPr>
            <w:noProof/>
            <w:webHidden/>
            <w:sz w:val="24"/>
            <w:szCs w:val="24"/>
          </w:rPr>
          <w:fldChar w:fldCharType="end"/>
        </w:r>
      </w:hyperlink>
    </w:p>
    <w:p w14:paraId="3D4F73C6" w14:textId="00930449" w:rsidR="00CD099C" w:rsidRPr="00985643" w:rsidRDefault="00CD099C" w:rsidP="005B7F84">
      <w:pPr>
        <w:pStyle w:val="TOC1"/>
        <w:tabs>
          <w:tab w:val="left" w:pos="440"/>
          <w:tab w:val="right" w:leader="dot" w:pos="8329"/>
        </w:tabs>
        <w:rPr>
          <w:noProof/>
          <w:sz w:val="24"/>
          <w:szCs w:val="24"/>
        </w:rPr>
      </w:pPr>
      <w:hyperlink w:anchor="_Toc243127732" w:history="1">
        <w:r w:rsidRPr="00985643">
          <w:rPr>
            <w:rStyle w:val="Hyperlink"/>
            <w:noProof/>
            <w:sz w:val="24"/>
            <w:szCs w:val="24"/>
          </w:rPr>
          <w:t>4.</w:t>
        </w:r>
        <w:r w:rsidRPr="00985643">
          <w:rPr>
            <w:noProof/>
            <w:sz w:val="24"/>
            <w:szCs w:val="24"/>
          </w:rPr>
          <w:tab/>
        </w:r>
        <w:r w:rsidRPr="00985643">
          <w:rPr>
            <w:rStyle w:val="Hyperlink"/>
            <w:noProof/>
            <w:sz w:val="24"/>
            <w:szCs w:val="24"/>
          </w:rPr>
          <w:t xml:space="preserve">Selection </w:t>
        </w:r>
        <w:r w:rsidR="003A6879" w:rsidRPr="00985643">
          <w:rPr>
            <w:rStyle w:val="Hyperlink"/>
            <w:noProof/>
            <w:sz w:val="24"/>
            <w:szCs w:val="24"/>
          </w:rPr>
          <w:t>c</w:t>
        </w:r>
        <w:r w:rsidRPr="00985643">
          <w:rPr>
            <w:rStyle w:val="Hyperlink"/>
            <w:noProof/>
            <w:sz w:val="24"/>
            <w:szCs w:val="24"/>
          </w:rPr>
          <w:t>riteria</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_Toc243127732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5</w:t>
        </w:r>
        <w:r w:rsidRPr="00985643">
          <w:rPr>
            <w:noProof/>
            <w:webHidden/>
            <w:sz w:val="24"/>
            <w:szCs w:val="24"/>
          </w:rPr>
          <w:fldChar w:fldCharType="end"/>
        </w:r>
      </w:hyperlink>
    </w:p>
    <w:p w14:paraId="2C194E0B" w14:textId="231810CE" w:rsidR="00CD099C" w:rsidRPr="00985643" w:rsidRDefault="00CD099C" w:rsidP="005B7F84">
      <w:pPr>
        <w:pStyle w:val="TOC1"/>
        <w:tabs>
          <w:tab w:val="left" w:pos="440"/>
          <w:tab w:val="right" w:leader="dot" w:pos="8329"/>
        </w:tabs>
        <w:rPr>
          <w:noProof/>
          <w:sz w:val="24"/>
          <w:szCs w:val="24"/>
        </w:rPr>
      </w:pPr>
      <w:hyperlink w:anchor="_Toc243127733" w:history="1">
        <w:r w:rsidRPr="00985643">
          <w:rPr>
            <w:rStyle w:val="Hyperlink"/>
            <w:noProof/>
            <w:sz w:val="24"/>
            <w:szCs w:val="24"/>
          </w:rPr>
          <w:t>5.</w:t>
        </w:r>
        <w:r w:rsidRPr="00985643">
          <w:rPr>
            <w:noProof/>
            <w:sz w:val="24"/>
            <w:szCs w:val="24"/>
          </w:rPr>
          <w:tab/>
        </w:r>
        <w:r w:rsidRPr="00985643">
          <w:rPr>
            <w:rStyle w:val="Hyperlink"/>
            <w:noProof/>
            <w:sz w:val="24"/>
            <w:szCs w:val="24"/>
          </w:rPr>
          <w:t xml:space="preserve">Reporting </w:t>
        </w:r>
        <w:r w:rsidR="003A6879" w:rsidRPr="00985643">
          <w:rPr>
            <w:rStyle w:val="Hyperlink"/>
            <w:noProof/>
            <w:sz w:val="24"/>
            <w:szCs w:val="24"/>
          </w:rPr>
          <w:t>p</w:t>
        </w:r>
        <w:r w:rsidRPr="00985643">
          <w:rPr>
            <w:rStyle w:val="Hyperlink"/>
            <w:noProof/>
            <w:sz w:val="24"/>
            <w:szCs w:val="24"/>
          </w:rPr>
          <w:t>rocess</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_Toc243127733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5</w:t>
        </w:r>
        <w:r w:rsidRPr="00985643">
          <w:rPr>
            <w:noProof/>
            <w:webHidden/>
            <w:sz w:val="24"/>
            <w:szCs w:val="24"/>
          </w:rPr>
          <w:fldChar w:fldCharType="end"/>
        </w:r>
      </w:hyperlink>
    </w:p>
    <w:p w14:paraId="61D3D10A" w14:textId="354FFD16" w:rsidR="00CD099C" w:rsidRPr="00985643" w:rsidRDefault="00CD099C" w:rsidP="005B7F84">
      <w:pPr>
        <w:pStyle w:val="TOC1"/>
        <w:tabs>
          <w:tab w:val="left" w:pos="440"/>
          <w:tab w:val="right" w:leader="dot" w:pos="8329"/>
        </w:tabs>
        <w:rPr>
          <w:noProof/>
          <w:sz w:val="24"/>
          <w:szCs w:val="24"/>
        </w:rPr>
      </w:pPr>
      <w:hyperlink w:anchor="_Toc243127734" w:history="1">
        <w:r w:rsidRPr="00985643">
          <w:rPr>
            <w:rStyle w:val="Hyperlink"/>
            <w:noProof/>
            <w:sz w:val="24"/>
            <w:szCs w:val="24"/>
          </w:rPr>
          <w:t>6.</w:t>
        </w:r>
        <w:r w:rsidRPr="00985643">
          <w:rPr>
            <w:noProof/>
            <w:sz w:val="24"/>
            <w:szCs w:val="24"/>
          </w:rPr>
          <w:tab/>
        </w:r>
        <w:r w:rsidRPr="00985643">
          <w:rPr>
            <w:rStyle w:val="Hyperlink"/>
            <w:noProof/>
            <w:sz w:val="24"/>
            <w:szCs w:val="24"/>
          </w:rPr>
          <w:t xml:space="preserve">Closing </w:t>
        </w:r>
        <w:r w:rsidR="003A6879" w:rsidRPr="00985643">
          <w:rPr>
            <w:rStyle w:val="Hyperlink"/>
            <w:noProof/>
            <w:sz w:val="24"/>
            <w:szCs w:val="24"/>
          </w:rPr>
          <w:t>d</w:t>
        </w:r>
        <w:r w:rsidRPr="00985643">
          <w:rPr>
            <w:rStyle w:val="Hyperlink"/>
            <w:noProof/>
            <w:sz w:val="24"/>
            <w:szCs w:val="24"/>
          </w:rPr>
          <w:t xml:space="preserve">ate for </w:t>
        </w:r>
        <w:r w:rsidR="003A6879" w:rsidRPr="00985643">
          <w:rPr>
            <w:rStyle w:val="Hyperlink"/>
            <w:noProof/>
            <w:sz w:val="24"/>
            <w:szCs w:val="24"/>
          </w:rPr>
          <w:t>a</w:t>
        </w:r>
        <w:r w:rsidRPr="00985643">
          <w:rPr>
            <w:rStyle w:val="Hyperlink"/>
            <w:noProof/>
            <w:sz w:val="24"/>
            <w:szCs w:val="24"/>
          </w:rPr>
          <w:t>pplications</w:t>
        </w:r>
        <w:r w:rsidRPr="00985643">
          <w:rPr>
            <w:noProof/>
            <w:webHidden/>
            <w:sz w:val="24"/>
            <w:szCs w:val="24"/>
          </w:rPr>
          <w:tab/>
        </w:r>
        <w:r w:rsidRPr="00985643">
          <w:rPr>
            <w:noProof/>
            <w:webHidden/>
            <w:sz w:val="24"/>
            <w:szCs w:val="24"/>
          </w:rPr>
          <w:fldChar w:fldCharType="begin"/>
        </w:r>
        <w:r w:rsidRPr="00985643">
          <w:rPr>
            <w:noProof/>
            <w:webHidden/>
            <w:sz w:val="24"/>
            <w:szCs w:val="24"/>
          </w:rPr>
          <w:instrText xml:space="preserve"> PAGEREF _Toc243127734 \h </w:instrText>
        </w:r>
        <w:r w:rsidRPr="00985643">
          <w:rPr>
            <w:noProof/>
            <w:webHidden/>
            <w:sz w:val="24"/>
            <w:szCs w:val="24"/>
          </w:rPr>
        </w:r>
        <w:r w:rsidRPr="00985643">
          <w:rPr>
            <w:noProof/>
            <w:webHidden/>
            <w:sz w:val="24"/>
            <w:szCs w:val="24"/>
          </w:rPr>
          <w:fldChar w:fldCharType="separate"/>
        </w:r>
        <w:r w:rsidR="002D0EA5" w:rsidRPr="00985643">
          <w:rPr>
            <w:noProof/>
            <w:webHidden/>
            <w:sz w:val="24"/>
            <w:szCs w:val="24"/>
          </w:rPr>
          <w:t>5</w:t>
        </w:r>
        <w:r w:rsidRPr="00985643">
          <w:rPr>
            <w:noProof/>
            <w:webHidden/>
            <w:sz w:val="24"/>
            <w:szCs w:val="24"/>
          </w:rPr>
          <w:fldChar w:fldCharType="end"/>
        </w:r>
      </w:hyperlink>
    </w:p>
    <w:p w14:paraId="16074CB2" w14:textId="77777777" w:rsidR="00CD099C" w:rsidRPr="00985643" w:rsidRDefault="00CD099C" w:rsidP="005B7F84">
      <w:pPr>
        <w:rPr>
          <w:sz w:val="24"/>
          <w:szCs w:val="24"/>
        </w:rPr>
      </w:pPr>
      <w:r w:rsidRPr="00985643">
        <w:rPr>
          <w:sz w:val="24"/>
          <w:szCs w:val="24"/>
        </w:rPr>
        <w:fldChar w:fldCharType="end"/>
      </w:r>
    </w:p>
    <w:p w14:paraId="3115F6E5" w14:textId="77777777" w:rsidR="00CD099C" w:rsidRPr="00985643" w:rsidRDefault="00CD099C" w:rsidP="005B7F84">
      <w:pPr>
        <w:rPr>
          <w:sz w:val="24"/>
          <w:szCs w:val="24"/>
        </w:rPr>
      </w:pPr>
    </w:p>
    <w:p w14:paraId="32AD8BCE" w14:textId="77777777" w:rsidR="00CD099C" w:rsidRPr="00985643" w:rsidRDefault="007A1BB6" w:rsidP="005B7F84">
      <w:pPr>
        <w:rPr>
          <w:sz w:val="24"/>
          <w:szCs w:val="24"/>
        </w:rPr>
      </w:pPr>
      <w:r w:rsidRPr="00985643">
        <w:rPr>
          <w:sz w:val="24"/>
          <w:szCs w:val="24"/>
        </w:rPr>
        <w:t>Application form is attached</w:t>
      </w:r>
    </w:p>
    <w:p w14:paraId="46D924CB" w14:textId="77777777" w:rsidR="00CD099C" w:rsidRPr="00985643" w:rsidRDefault="00CD099C" w:rsidP="005B7F84">
      <w:pPr>
        <w:rPr>
          <w:sz w:val="24"/>
          <w:szCs w:val="24"/>
        </w:rPr>
      </w:pPr>
    </w:p>
    <w:p w14:paraId="13655A1D" w14:textId="77777777" w:rsidR="00CD099C" w:rsidRPr="00985643" w:rsidRDefault="00CD099C" w:rsidP="005B7F84">
      <w:pPr>
        <w:rPr>
          <w:sz w:val="24"/>
          <w:szCs w:val="24"/>
        </w:rPr>
      </w:pPr>
      <w:r w:rsidRPr="00985643">
        <w:rPr>
          <w:sz w:val="24"/>
          <w:szCs w:val="24"/>
        </w:rPr>
        <w:br w:type="page"/>
      </w:r>
    </w:p>
    <w:p w14:paraId="323EC043" w14:textId="77777777" w:rsidR="004E006F" w:rsidRPr="00985643" w:rsidRDefault="004E006F" w:rsidP="005B7F84">
      <w:pPr>
        <w:rPr>
          <w:sz w:val="24"/>
          <w:szCs w:val="24"/>
        </w:rPr>
      </w:pPr>
    </w:p>
    <w:p w14:paraId="2C6286E2" w14:textId="77777777" w:rsidR="004E006F" w:rsidRPr="00985643" w:rsidRDefault="004E006F" w:rsidP="005B7F84">
      <w:pPr>
        <w:pStyle w:val="Heading1"/>
        <w:numPr>
          <w:ilvl w:val="0"/>
          <w:numId w:val="2"/>
        </w:numPr>
        <w:spacing w:before="0" w:after="200"/>
        <w:ind w:left="0" w:firstLine="0"/>
        <w:rPr>
          <w:color w:val="auto"/>
          <w:sz w:val="24"/>
          <w:szCs w:val="24"/>
        </w:rPr>
      </w:pPr>
      <w:bookmarkStart w:id="0" w:name="_Toc243127726"/>
      <w:r w:rsidRPr="00985643">
        <w:rPr>
          <w:color w:val="auto"/>
          <w:sz w:val="24"/>
          <w:szCs w:val="24"/>
        </w:rPr>
        <w:t>Background</w:t>
      </w:r>
      <w:bookmarkEnd w:id="0"/>
    </w:p>
    <w:p w14:paraId="5ADD5CF3" w14:textId="77777777" w:rsidR="004E006F" w:rsidRPr="00985643" w:rsidRDefault="004E006F" w:rsidP="005B7F84">
      <w:pPr>
        <w:spacing w:line="240" w:lineRule="auto"/>
        <w:rPr>
          <w:rFonts w:eastAsia="Times New Roman"/>
          <w:color w:val="343434"/>
          <w:sz w:val="24"/>
          <w:szCs w:val="24"/>
          <w:lang w:eastAsia="en-AU"/>
        </w:rPr>
      </w:pPr>
      <w:r w:rsidRPr="00985643">
        <w:rPr>
          <w:rFonts w:eastAsia="Times New Roman"/>
          <w:color w:val="343434"/>
          <w:sz w:val="24"/>
          <w:szCs w:val="24"/>
          <w:lang w:eastAsia="en-AU"/>
        </w:rPr>
        <w:t>Advanced Paediatric Life Support (APLS) commenced operations in Australia in 1997. The major focus of APLS is to improve the early management of acutely ill and injured children. This is achieved through training and education of health professionals working with acutely ill and injured children.</w:t>
      </w:r>
    </w:p>
    <w:p w14:paraId="7943AFBD" w14:textId="77777777" w:rsidR="004E006F" w:rsidRPr="00985643" w:rsidRDefault="004E006F" w:rsidP="005B7F84">
      <w:pPr>
        <w:spacing w:line="240" w:lineRule="auto"/>
        <w:rPr>
          <w:rFonts w:eastAsia="Times New Roman"/>
          <w:color w:val="343434"/>
          <w:sz w:val="24"/>
          <w:szCs w:val="24"/>
          <w:lang w:eastAsia="en-AU"/>
        </w:rPr>
      </w:pPr>
      <w:r w:rsidRPr="00985643">
        <w:rPr>
          <w:rFonts w:eastAsia="Times New Roman"/>
          <w:color w:val="343434"/>
          <w:sz w:val="24"/>
          <w:szCs w:val="24"/>
          <w:lang w:eastAsia="en-AU"/>
        </w:rPr>
        <w:t>APLS is a fully incorporated, not-for-profit organisation with its head office l</w:t>
      </w:r>
      <w:r w:rsidR="00F46521" w:rsidRPr="00985643">
        <w:rPr>
          <w:rFonts w:eastAsia="Times New Roman"/>
          <w:color w:val="343434"/>
          <w:sz w:val="24"/>
          <w:szCs w:val="24"/>
          <w:lang w:eastAsia="en-AU"/>
        </w:rPr>
        <w:t>ocated in Melbourne</w:t>
      </w:r>
      <w:r w:rsidRPr="00985643">
        <w:rPr>
          <w:rFonts w:eastAsia="Times New Roman"/>
          <w:color w:val="343434"/>
          <w:sz w:val="24"/>
          <w:szCs w:val="24"/>
          <w:lang w:eastAsia="en-AU"/>
        </w:rPr>
        <w:t xml:space="preserve">, Victoria. Courses run throughout Australia with outreach work conducted in </w:t>
      </w:r>
      <w:r w:rsidR="00F46521" w:rsidRPr="00985643">
        <w:rPr>
          <w:rFonts w:eastAsia="Times New Roman"/>
          <w:color w:val="343434"/>
          <w:sz w:val="24"/>
          <w:szCs w:val="24"/>
          <w:lang w:eastAsia="en-AU"/>
        </w:rPr>
        <w:t>the Asia-</w:t>
      </w:r>
      <w:r w:rsidRPr="00985643">
        <w:rPr>
          <w:rFonts w:eastAsia="Times New Roman"/>
          <w:color w:val="343434"/>
          <w:sz w:val="24"/>
          <w:szCs w:val="24"/>
          <w:lang w:eastAsia="en-AU"/>
        </w:rPr>
        <w:t xml:space="preserve">Pacific </w:t>
      </w:r>
      <w:r w:rsidR="00F46521" w:rsidRPr="00985643">
        <w:rPr>
          <w:rFonts w:eastAsia="Times New Roman"/>
          <w:color w:val="343434"/>
          <w:sz w:val="24"/>
          <w:szCs w:val="24"/>
          <w:lang w:eastAsia="en-AU"/>
        </w:rPr>
        <w:t>region</w:t>
      </w:r>
      <w:r w:rsidR="003A6879" w:rsidRPr="00985643">
        <w:rPr>
          <w:rFonts w:eastAsia="Times New Roman"/>
          <w:color w:val="343434"/>
          <w:sz w:val="24"/>
          <w:szCs w:val="24"/>
          <w:lang w:eastAsia="en-AU"/>
        </w:rPr>
        <w:t xml:space="preserve"> (APAC)</w:t>
      </w:r>
      <w:r w:rsidRPr="00985643">
        <w:rPr>
          <w:rFonts w:eastAsia="Times New Roman"/>
          <w:color w:val="343434"/>
          <w:sz w:val="24"/>
          <w:szCs w:val="24"/>
          <w:lang w:eastAsia="en-AU"/>
        </w:rPr>
        <w:t>.</w:t>
      </w:r>
    </w:p>
    <w:p w14:paraId="34B9E138" w14:textId="77777777" w:rsidR="004E006F" w:rsidRPr="00985643" w:rsidRDefault="00F46521" w:rsidP="005B7F84">
      <w:pPr>
        <w:spacing w:line="240" w:lineRule="auto"/>
        <w:rPr>
          <w:sz w:val="24"/>
          <w:szCs w:val="24"/>
        </w:rPr>
      </w:pPr>
      <w:r w:rsidRPr="00985643">
        <w:rPr>
          <w:sz w:val="24"/>
          <w:szCs w:val="24"/>
        </w:rPr>
        <w:t>In 2004</w:t>
      </w:r>
      <w:r w:rsidR="003A6879" w:rsidRPr="00985643">
        <w:rPr>
          <w:sz w:val="24"/>
          <w:szCs w:val="24"/>
        </w:rPr>
        <w:t>,</w:t>
      </w:r>
      <w:r w:rsidRPr="00985643">
        <w:rPr>
          <w:sz w:val="24"/>
          <w:szCs w:val="24"/>
        </w:rPr>
        <w:t xml:space="preserve"> </w:t>
      </w:r>
      <w:r w:rsidR="004E006F" w:rsidRPr="00985643">
        <w:rPr>
          <w:sz w:val="24"/>
          <w:szCs w:val="24"/>
        </w:rPr>
        <w:t>APLS set up a program to offer an outreach scholarship, the Paediatric Emergency Development Scholarship (PEDS). Its purpose is to support the development of paediatric emergency systems in countries where these are currently in their infancy, and where funds for such activities or for overseas education are limited.</w:t>
      </w:r>
      <w:r w:rsidR="003A6879" w:rsidRPr="00985643">
        <w:rPr>
          <w:sz w:val="24"/>
          <w:szCs w:val="24"/>
        </w:rPr>
        <w:t xml:space="preserve"> In 2024, this scholarship was renamed the APLS International Development Scholarship (AIDS) to recognise the evolution of the program to include development of </w:t>
      </w:r>
    </w:p>
    <w:p w14:paraId="5A01E90D" w14:textId="77777777" w:rsidR="004E006F" w:rsidRPr="00985643" w:rsidRDefault="004E006F" w:rsidP="005B7F84">
      <w:pPr>
        <w:spacing w:line="240" w:lineRule="auto"/>
        <w:rPr>
          <w:sz w:val="24"/>
          <w:szCs w:val="24"/>
        </w:rPr>
      </w:pPr>
      <w:r w:rsidRPr="00985643">
        <w:rPr>
          <w:sz w:val="24"/>
          <w:szCs w:val="24"/>
        </w:rPr>
        <w:t>Activities which foster and strengthen paediatric emergency co</w:t>
      </w:r>
      <w:r w:rsidR="00F46521" w:rsidRPr="00985643">
        <w:rPr>
          <w:sz w:val="24"/>
          <w:szCs w:val="24"/>
        </w:rPr>
        <w:t>mmunity links between Australia</w:t>
      </w:r>
      <w:r w:rsidRPr="00985643">
        <w:rPr>
          <w:sz w:val="24"/>
          <w:szCs w:val="24"/>
        </w:rPr>
        <w:t xml:space="preserve"> and count</w:t>
      </w:r>
      <w:r w:rsidR="00F46521" w:rsidRPr="00985643">
        <w:rPr>
          <w:sz w:val="24"/>
          <w:szCs w:val="24"/>
        </w:rPr>
        <w:t>ries of the Asia-Pacific region</w:t>
      </w:r>
      <w:r w:rsidRPr="00985643">
        <w:rPr>
          <w:sz w:val="24"/>
          <w:szCs w:val="24"/>
        </w:rPr>
        <w:t xml:space="preserve"> are acknowledged as important by APLS.</w:t>
      </w:r>
    </w:p>
    <w:p w14:paraId="16566B0C" w14:textId="6EC31CC4" w:rsidR="003A6879" w:rsidRPr="00985643" w:rsidRDefault="004E006F" w:rsidP="005B7F84">
      <w:pPr>
        <w:spacing w:line="240" w:lineRule="auto"/>
        <w:rPr>
          <w:sz w:val="24"/>
          <w:szCs w:val="24"/>
        </w:rPr>
      </w:pPr>
      <w:r w:rsidRPr="00985643">
        <w:rPr>
          <w:sz w:val="24"/>
          <w:szCs w:val="24"/>
        </w:rPr>
        <w:t xml:space="preserve">The </w:t>
      </w:r>
      <w:r w:rsidR="003A6879" w:rsidRPr="00985643">
        <w:rPr>
          <w:sz w:val="24"/>
          <w:szCs w:val="24"/>
        </w:rPr>
        <w:t xml:space="preserve">AIDS </w:t>
      </w:r>
      <w:r w:rsidRPr="00985643">
        <w:rPr>
          <w:sz w:val="24"/>
          <w:szCs w:val="24"/>
        </w:rPr>
        <w:t>program aims to provide the successful applicant with</w:t>
      </w:r>
      <w:r w:rsidR="003A6879" w:rsidRPr="00985643">
        <w:rPr>
          <w:sz w:val="24"/>
          <w:szCs w:val="24"/>
        </w:rPr>
        <w:t xml:space="preserve"> one of the following:</w:t>
      </w:r>
    </w:p>
    <w:p w14:paraId="0C555E3D" w14:textId="273EEB92" w:rsidR="003A6879" w:rsidRPr="00985643" w:rsidRDefault="003A6879" w:rsidP="005B7F84">
      <w:pPr>
        <w:numPr>
          <w:ilvl w:val="0"/>
          <w:numId w:val="7"/>
        </w:numPr>
        <w:spacing w:line="240" w:lineRule="auto"/>
        <w:ind w:left="0" w:firstLine="0"/>
        <w:rPr>
          <w:sz w:val="24"/>
          <w:szCs w:val="24"/>
        </w:rPr>
      </w:pPr>
      <w:r w:rsidRPr="00985643">
        <w:rPr>
          <w:sz w:val="24"/>
          <w:szCs w:val="24"/>
        </w:rPr>
        <w:t xml:space="preserve">Support for </w:t>
      </w:r>
      <w:r w:rsidR="004E006F" w:rsidRPr="00985643">
        <w:rPr>
          <w:sz w:val="24"/>
          <w:szCs w:val="24"/>
        </w:rPr>
        <w:t>a short</w:t>
      </w:r>
      <w:r w:rsidRPr="00985643">
        <w:rPr>
          <w:sz w:val="24"/>
          <w:szCs w:val="24"/>
        </w:rPr>
        <w:t>-</w:t>
      </w:r>
      <w:r w:rsidR="004E006F" w:rsidRPr="00985643">
        <w:rPr>
          <w:sz w:val="24"/>
          <w:szCs w:val="24"/>
        </w:rPr>
        <w:t>term (</w:t>
      </w:r>
      <w:r w:rsidRPr="00985643">
        <w:rPr>
          <w:sz w:val="24"/>
          <w:szCs w:val="24"/>
        </w:rPr>
        <w:t xml:space="preserve">e.g. </w:t>
      </w:r>
      <w:r w:rsidR="004E006F" w:rsidRPr="00985643">
        <w:rPr>
          <w:sz w:val="24"/>
          <w:szCs w:val="24"/>
        </w:rPr>
        <w:t>2 week) hospital attachment in a nominated specialty area, followed by attendance at an A</w:t>
      </w:r>
      <w:r w:rsidR="00F46521" w:rsidRPr="00985643">
        <w:rPr>
          <w:sz w:val="24"/>
          <w:szCs w:val="24"/>
        </w:rPr>
        <w:t>PLS course.</w:t>
      </w:r>
    </w:p>
    <w:p w14:paraId="420D0A73" w14:textId="77777777" w:rsidR="003A6879" w:rsidRPr="00985643" w:rsidRDefault="003A6879" w:rsidP="005B7F84">
      <w:pPr>
        <w:numPr>
          <w:ilvl w:val="0"/>
          <w:numId w:val="7"/>
        </w:numPr>
        <w:spacing w:line="240" w:lineRule="auto"/>
        <w:ind w:left="0" w:firstLine="0"/>
        <w:rPr>
          <w:sz w:val="24"/>
          <w:szCs w:val="24"/>
        </w:rPr>
      </w:pPr>
      <w:r w:rsidRPr="00985643">
        <w:rPr>
          <w:sz w:val="24"/>
          <w:szCs w:val="24"/>
        </w:rPr>
        <w:t>Support for attendance at an APLS course, Generic Instructor Course (GIC) or Educational Skills Development course (ESDC) in Australia, New Zealand or elsewhere in APAC.</w:t>
      </w:r>
    </w:p>
    <w:p w14:paraId="0956B1C7" w14:textId="33E012E9" w:rsidR="004E006F" w:rsidRPr="00985643" w:rsidRDefault="00F46521" w:rsidP="005B7F84">
      <w:pPr>
        <w:spacing w:line="240" w:lineRule="auto"/>
        <w:rPr>
          <w:sz w:val="24"/>
          <w:szCs w:val="24"/>
        </w:rPr>
      </w:pPr>
      <w:r w:rsidRPr="00985643">
        <w:rPr>
          <w:sz w:val="24"/>
          <w:szCs w:val="24"/>
        </w:rPr>
        <w:t>T</w:t>
      </w:r>
      <w:r w:rsidR="004E006F" w:rsidRPr="00985643">
        <w:rPr>
          <w:sz w:val="24"/>
          <w:szCs w:val="24"/>
        </w:rPr>
        <w:t>he recipient will be teamed with a local mentor for support and guidance.</w:t>
      </w:r>
    </w:p>
    <w:p w14:paraId="5DEEC428" w14:textId="77777777" w:rsidR="004E006F" w:rsidRPr="00985643" w:rsidRDefault="004E006F" w:rsidP="005B7F84">
      <w:pPr>
        <w:spacing w:line="240" w:lineRule="auto"/>
        <w:rPr>
          <w:sz w:val="24"/>
          <w:szCs w:val="24"/>
        </w:rPr>
      </w:pPr>
    </w:p>
    <w:p w14:paraId="2BE81A75" w14:textId="36424A70" w:rsidR="004E006F" w:rsidRPr="00985643" w:rsidRDefault="003A6879" w:rsidP="005B7F84">
      <w:pPr>
        <w:pStyle w:val="Heading1"/>
        <w:numPr>
          <w:ilvl w:val="0"/>
          <w:numId w:val="2"/>
        </w:numPr>
        <w:spacing w:before="0" w:after="200"/>
        <w:ind w:left="0" w:firstLine="0"/>
        <w:rPr>
          <w:color w:val="auto"/>
          <w:sz w:val="24"/>
          <w:szCs w:val="24"/>
        </w:rPr>
      </w:pPr>
      <w:bookmarkStart w:id="1" w:name="_Toc243127727"/>
      <w:r w:rsidRPr="00985643">
        <w:rPr>
          <w:color w:val="auto"/>
          <w:sz w:val="24"/>
          <w:szCs w:val="24"/>
        </w:rPr>
        <w:t>APLS International</w:t>
      </w:r>
      <w:r w:rsidR="00D5459F" w:rsidRPr="00985643">
        <w:rPr>
          <w:color w:val="auto"/>
          <w:sz w:val="24"/>
          <w:szCs w:val="24"/>
        </w:rPr>
        <w:t xml:space="preserve"> Development Scholarship</w:t>
      </w:r>
      <w:bookmarkEnd w:id="1"/>
    </w:p>
    <w:p w14:paraId="024BD1E0" w14:textId="591790DB" w:rsidR="00D5459F" w:rsidRPr="00985643" w:rsidRDefault="00C659F4" w:rsidP="005B7F84">
      <w:pPr>
        <w:rPr>
          <w:sz w:val="24"/>
          <w:szCs w:val="24"/>
        </w:rPr>
      </w:pPr>
      <w:r w:rsidRPr="00985643">
        <w:rPr>
          <w:sz w:val="24"/>
          <w:szCs w:val="24"/>
        </w:rPr>
        <w:t>The</w:t>
      </w:r>
      <w:r w:rsidR="003A6879" w:rsidRPr="00985643">
        <w:rPr>
          <w:sz w:val="24"/>
          <w:szCs w:val="24"/>
        </w:rPr>
        <w:t xml:space="preserve"> AIDS</w:t>
      </w:r>
      <w:r w:rsidRPr="00985643">
        <w:rPr>
          <w:sz w:val="24"/>
          <w:szCs w:val="24"/>
        </w:rPr>
        <w:t xml:space="preserve"> is broken down into three areas:</w:t>
      </w:r>
    </w:p>
    <w:p w14:paraId="31BF29E9" w14:textId="0A0233F2" w:rsidR="00C659F4" w:rsidRPr="00985643" w:rsidRDefault="00C659F4" w:rsidP="005B7F84">
      <w:pPr>
        <w:pStyle w:val="ColorfulList-Accent11"/>
        <w:numPr>
          <w:ilvl w:val="0"/>
          <w:numId w:val="3"/>
        </w:numPr>
        <w:ind w:left="0" w:firstLine="0"/>
        <w:rPr>
          <w:sz w:val="24"/>
          <w:szCs w:val="24"/>
        </w:rPr>
      </w:pPr>
      <w:r w:rsidRPr="00985643">
        <w:rPr>
          <w:sz w:val="24"/>
          <w:szCs w:val="24"/>
        </w:rPr>
        <w:t xml:space="preserve">Hospital </w:t>
      </w:r>
      <w:r w:rsidR="003A6879" w:rsidRPr="00985643">
        <w:rPr>
          <w:sz w:val="24"/>
          <w:szCs w:val="24"/>
        </w:rPr>
        <w:t>a</w:t>
      </w:r>
      <w:r w:rsidRPr="00985643">
        <w:rPr>
          <w:sz w:val="24"/>
          <w:szCs w:val="24"/>
        </w:rPr>
        <w:t xml:space="preserve">ttachment </w:t>
      </w:r>
      <w:r w:rsidR="003A6879" w:rsidRPr="00985643">
        <w:rPr>
          <w:sz w:val="24"/>
          <w:szCs w:val="24"/>
        </w:rPr>
        <w:t>p</w:t>
      </w:r>
      <w:r w:rsidRPr="00985643">
        <w:rPr>
          <w:sz w:val="24"/>
          <w:szCs w:val="24"/>
        </w:rPr>
        <w:t>rogram</w:t>
      </w:r>
    </w:p>
    <w:p w14:paraId="0DB79795" w14:textId="118F90AD" w:rsidR="00C659F4" w:rsidRPr="00985643" w:rsidRDefault="00C659F4" w:rsidP="005B7F84">
      <w:pPr>
        <w:pStyle w:val="ColorfulList-Accent11"/>
        <w:numPr>
          <w:ilvl w:val="0"/>
          <w:numId w:val="3"/>
        </w:numPr>
        <w:ind w:left="0" w:firstLine="0"/>
        <w:rPr>
          <w:sz w:val="24"/>
          <w:szCs w:val="24"/>
        </w:rPr>
      </w:pPr>
      <w:r w:rsidRPr="00985643">
        <w:rPr>
          <w:sz w:val="24"/>
          <w:szCs w:val="24"/>
        </w:rPr>
        <w:t xml:space="preserve">Mentor </w:t>
      </w:r>
      <w:r w:rsidR="003A6879" w:rsidRPr="00985643">
        <w:rPr>
          <w:sz w:val="24"/>
          <w:szCs w:val="24"/>
        </w:rPr>
        <w:t>p</w:t>
      </w:r>
      <w:r w:rsidRPr="00985643">
        <w:rPr>
          <w:sz w:val="24"/>
          <w:szCs w:val="24"/>
        </w:rPr>
        <w:t>rogram</w:t>
      </w:r>
    </w:p>
    <w:p w14:paraId="573EE1A1" w14:textId="49E14507" w:rsidR="00C659F4" w:rsidRPr="00985643" w:rsidRDefault="00C659F4" w:rsidP="005B7F84">
      <w:pPr>
        <w:pStyle w:val="ColorfulList-Accent11"/>
        <w:numPr>
          <w:ilvl w:val="0"/>
          <w:numId w:val="3"/>
        </w:numPr>
        <w:ind w:left="0" w:firstLine="0"/>
        <w:rPr>
          <w:sz w:val="24"/>
          <w:szCs w:val="24"/>
        </w:rPr>
      </w:pPr>
      <w:r w:rsidRPr="00985643">
        <w:rPr>
          <w:sz w:val="24"/>
          <w:szCs w:val="24"/>
        </w:rPr>
        <w:t xml:space="preserve">APLS Provider Course </w:t>
      </w:r>
      <w:r w:rsidR="003A6879" w:rsidRPr="00985643">
        <w:rPr>
          <w:sz w:val="24"/>
          <w:szCs w:val="24"/>
        </w:rPr>
        <w:t>and</w:t>
      </w:r>
      <w:r w:rsidR="00F46521" w:rsidRPr="00985643">
        <w:rPr>
          <w:sz w:val="24"/>
          <w:szCs w:val="24"/>
        </w:rPr>
        <w:t>/or</w:t>
      </w:r>
      <w:r w:rsidRPr="00985643">
        <w:rPr>
          <w:sz w:val="24"/>
          <w:szCs w:val="24"/>
        </w:rPr>
        <w:t xml:space="preserve"> </w:t>
      </w:r>
      <w:r w:rsidR="003A6879" w:rsidRPr="00985643">
        <w:rPr>
          <w:sz w:val="24"/>
          <w:szCs w:val="24"/>
        </w:rPr>
        <w:t>GIC, and/or ESDC</w:t>
      </w:r>
    </w:p>
    <w:p w14:paraId="2262C7AA" w14:textId="77777777" w:rsidR="00C659F4" w:rsidRPr="00985643" w:rsidRDefault="00C659F4" w:rsidP="005B7F84">
      <w:pPr>
        <w:rPr>
          <w:sz w:val="24"/>
          <w:szCs w:val="24"/>
        </w:rPr>
      </w:pPr>
    </w:p>
    <w:p w14:paraId="429286FF" w14:textId="4D752CC1" w:rsidR="00C659F4" w:rsidRPr="00985643" w:rsidRDefault="00C659F4" w:rsidP="005B7F84">
      <w:pPr>
        <w:pStyle w:val="Heading2"/>
        <w:spacing w:before="0" w:after="200"/>
        <w:rPr>
          <w:color w:val="auto"/>
          <w:sz w:val="24"/>
          <w:szCs w:val="24"/>
        </w:rPr>
      </w:pPr>
      <w:bookmarkStart w:id="2" w:name="_Toc243127728"/>
      <w:r w:rsidRPr="00985643">
        <w:rPr>
          <w:color w:val="auto"/>
          <w:sz w:val="24"/>
          <w:szCs w:val="24"/>
        </w:rPr>
        <w:lastRenderedPageBreak/>
        <w:t>2.1</w:t>
      </w:r>
      <w:r w:rsidRPr="00985643">
        <w:rPr>
          <w:color w:val="auto"/>
          <w:sz w:val="24"/>
          <w:szCs w:val="24"/>
        </w:rPr>
        <w:tab/>
        <w:t xml:space="preserve">Hospital </w:t>
      </w:r>
      <w:r w:rsidR="003A6879" w:rsidRPr="00985643">
        <w:rPr>
          <w:color w:val="auto"/>
          <w:sz w:val="24"/>
          <w:szCs w:val="24"/>
        </w:rPr>
        <w:t>a</w:t>
      </w:r>
      <w:r w:rsidRPr="00985643">
        <w:rPr>
          <w:color w:val="auto"/>
          <w:sz w:val="24"/>
          <w:szCs w:val="24"/>
        </w:rPr>
        <w:t xml:space="preserve">ttachment </w:t>
      </w:r>
      <w:r w:rsidR="003A6879" w:rsidRPr="00985643">
        <w:rPr>
          <w:color w:val="auto"/>
          <w:sz w:val="24"/>
          <w:szCs w:val="24"/>
        </w:rPr>
        <w:t>p</w:t>
      </w:r>
      <w:r w:rsidRPr="00985643">
        <w:rPr>
          <w:color w:val="auto"/>
          <w:sz w:val="24"/>
          <w:szCs w:val="24"/>
        </w:rPr>
        <w:t>rogram</w:t>
      </w:r>
      <w:bookmarkEnd w:id="2"/>
    </w:p>
    <w:p w14:paraId="0A51ADFF" w14:textId="1F054F82" w:rsidR="00C659F4" w:rsidRPr="00985643" w:rsidRDefault="00C659F4" w:rsidP="005B7F84">
      <w:pPr>
        <w:pStyle w:val="ColorfulList-Accent11"/>
        <w:ind w:left="0"/>
        <w:contextualSpacing w:val="0"/>
        <w:rPr>
          <w:sz w:val="24"/>
          <w:szCs w:val="24"/>
        </w:rPr>
      </w:pPr>
      <w:r w:rsidRPr="00985643">
        <w:rPr>
          <w:sz w:val="24"/>
          <w:szCs w:val="24"/>
        </w:rPr>
        <w:t>A short</w:t>
      </w:r>
      <w:r w:rsidR="003A6879" w:rsidRPr="00985643">
        <w:rPr>
          <w:sz w:val="24"/>
          <w:szCs w:val="24"/>
        </w:rPr>
        <w:t>-</w:t>
      </w:r>
      <w:r w:rsidRPr="00985643">
        <w:rPr>
          <w:sz w:val="24"/>
          <w:szCs w:val="24"/>
        </w:rPr>
        <w:t>term (</w:t>
      </w:r>
      <w:r w:rsidR="003A6879" w:rsidRPr="00985643">
        <w:rPr>
          <w:sz w:val="24"/>
          <w:szCs w:val="24"/>
        </w:rPr>
        <w:t xml:space="preserve">e.g. </w:t>
      </w:r>
      <w:r w:rsidRPr="00985643">
        <w:rPr>
          <w:sz w:val="24"/>
          <w:szCs w:val="24"/>
        </w:rPr>
        <w:t xml:space="preserve">2 week) hospital attachment, in an appropriate discipline, is highly desirable and reinforces the learning experience. Hospital immersion prior to the APLS course would be expected to greatly enhance the participant’s subsequent APLS experience. </w:t>
      </w:r>
    </w:p>
    <w:p w14:paraId="7A8CBC71" w14:textId="29C7E35A" w:rsidR="00C659F4" w:rsidRPr="00985643" w:rsidRDefault="00C659F4" w:rsidP="005B7F84">
      <w:pPr>
        <w:pStyle w:val="ColorfulList-Accent11"/>
        <w:ind w:left="0"/>
        <w:contextualSpacing w:val="0"/>
        <w:rPr>
          <w:sz w:val="24"/>
          <w:szCs w:val="24"/>
        </w:rPr>
      </w:pPr>
      <w:r w:rsidRPr="00985643">
        <w:rPr>
          <w:sz w:val="24"/>
          <w:szCs w:val="24"/>
        </w:rPr>
        <w:t xml:space="preserve">Due to Australian medicolegal requirements, successful candidates will not be permitted </w:t>
      </w:r>
      <w:r w:rsidR="003A6879" w:rsidRPr="00985643">
        <w:rPr>
          <w:sz w:val="24"/>
          <w:szCs w:val="24"/>
        </w:rPr>
        <w:t xml:space="preserve">to have </w:t>
      </w:r>
      <w:r w:rsidRPr="00985643">
        <w:rPr>
          <w:sz w:val="24"/>
          <w:szCs w:val="24"/>
        </w:rPr>
        <w:t>physical contact with patients</w:t>
      </w:r>
      <w:r w:rsidR="003A6879" w:rsidRPr="00985643">
        <w:rPr>
          <w:sz w:val="24"/>
          <w:szCs w:val="24"/>
        </w:rPr>
        <w:t>,</w:t>
      </w:r>
      <w:r w:rsidRPr="00985643">
        <w:rPr>
          <w:sz w:val="24"/>
          <w:szCs w:val="24"/>
        </w:rPr>
        <w:t xml:space="preserve"> and therefore, are unable to examine patients. However, as an Honorary Visiting Fellow, the participant will be abl</w:t>
      </w:r>
      <w:r w:rsidR="00F46521" w:rsidRPr="00985643">
        <w:rPr>
          <w:sz w:val="24"/>
          <w:szCs w:val="24"/>
        </w:rPr>
        <w:t>e to participate in ward rounds and observe other doctor-patient interactions and assessments.</w:t>
      </w:r>
    </w:p>
    <w:p w14:paraId="04262CB9" w14:textId="7469C537" w:rsidR="00C659F4" w:rsidRPr="00985643" w:rsidRDefault="00C659F4" w:rsidP="005B7F84">
      <w:pPr>
        <w:pStyle w:val="ColorfulList-Accent11"/>
        <w:ind w:left="0"/>
        <w:contextualSpacing w:val="0"/>
        <w:rPr>
          <w:sz w:val="24"/>
          <w:szCs w:val="24"/>
        </w:rPr>
      </w:pPr>
      <w:r w:rsidRPr="00985643">
        <w:rPr>
          <w:sz w:val="24"/>
          <w:szCs w:val="24"/>
        </w:rPr>
        <w:t>It may be possible to organise hospit</w:t>
      </w:r>
      <w:r w:rsidR="00F46521" w:rsidRPr="00985643">
        <w:rPr>
          <w:sz w:val="24"/>
          <w:szCs w:val="24"/>
        </w:rPr>
        <w:t>al attachment</w:t>
      </w:r>
      <w:r w:rsidR="003A6879" w:rsidRPr="00985643">
        <w:rPr>
          <w:sz w:val="24"/>
          <w:szCs w:val="24"/>
        </w:rPr>
        <w:t>s</w:t>
      </w:r>
      <w:r w:rsidR="00F46521" w:rsidRPr="00985643">
        <w:rPr>
          <w:sz w:val="24"/>
          <w:szCs w:val="24"/>
        </w:rPr>
        <w:t xml:space="preserve"> through the International C</w:t>
      </w:r>
      <w:r w:rsidRPr="00985643">
        <w:rPr>
          <w:sz w:val="24"/>
          <w:szCs w:val="24"/>
        </w:rPr>
        <w:t>ommittee’s links with APLS instructors in children’s hospitals or other appropriate hospitals throughout Australia</w:t>
      </w:r>
      <w:r w:rsidR="003A6879" w:rsidRPr="00985643">
        <w:rPr>
          <w:sz w:val="24"/>
          <w:szCs w:val="24"/>
        </w:rPr>
        <w:t>, New Zealand or other APAC country</w:t>
      </w:r>
      <w:r w:rsidRPr="00985643">
        <w:rPr>
          <w:sz w:val="24"/>
          <w:szCs w:val="24"/>
        </w:rPr>
        <w:t>. Applicants should state whether they would like to avail themselves of this option.</w:t>
      </w:r>
    </w:p>
    <w:p w14:paraId="478E5773" w14:textId="77777777" w:rsidR="00C659F4" w:rsidRPr="00985643" w:rsidRDefault="00C659F4" w:rsidP="005B7F84">
      <w:pPr>
        <w:pStyle w:val="ColorfulList-Accent11"/>
        <w:ind w:left="0"/>
        <w:contextualSpacing w:val="0"/>
        <w:rPr>
          <w:sz w:val="24"/>
          <w:szCs w:val="24"/>
        </w:rPr>
      </w:pPr>
    </w:p>
    <w:p w14:paraId="3ABDB0FE" w14:textId="18BFC0CD" w:rsidR="00C659F4" w:rsidRPr="00985643" w:rsidRDefault="00C659F4" w:rsidP="005B7F84">
      <w:pPr>
        <w:pStyle w:val="Heading2"/>
        <w:spacing w:before="0" w:after="200"/>
        <w:rPr>
          <w:color w:val="auto"/>
          <w:sz w:val="24"/>
          <w:szCs w:val="24"/>
        </w:rPr>
      </w:pPr>
      <w:bookmarkStart w:id="3" w:name="_Toc243127729"/>
      <w:r w:rsidRPr="00985643">
        <w:rPr>
          <w:color w:val="auto"/>
          <w:sz w:val="24"/>
          <w:szCs w:val="24"/>
        </w:rPr>
        <w:t>2.2</w:t>
      </w:r>
      <w:r w:rsidRPr="00985643">
        <w:rPr>
          <w:color w:val="auto"/>
          <w:sz w:val="24"/>
          <w:szCs w:val="24"/>
        </w:rPr>
        <w:tab/>
        <w:t xml:space="preserve">Mentor </w:t>
      </w:r>
      <w:r w:rsidR="003A6879" w:rsidRPr="00985643">
        <w:rPr>
          <w:color w:val="auto"/>
          <w:sz w:val="24"/>
          <w:szCs w:val="24"/>
        </w:rPr>
        <w:t>p</w:t>
      </w:r>
      <w:r w:rsidRPr="00985643">
        <w:rPr>
          <w:color w:val="auto"/>
          <w:sz w:val="24"/>
          <w:szCs w:val="24"/>
        </w:rPr>
        <w:t>rogram</w:t>
      </w:r>
      <w:bookmarkEnd w:id="3"/>
    </w:p>
    <w:p w14:paraId="1A3BCE6D" w14:textId="7153266C" w:rsidR="00C659F4" w:rsidRPr="00985643" w:rsidRDefault="00C659F4" w:rsidP="005B7F84">
      <w:pPr>
        <w:rPr>
          <w:sz w:val="24"/>
          <w:szCs w:val="24"/>
        </w:rPr>
      </w:pPr>
      <w:r w:rsidRPr="00985643">
        <w:rPr>
          <w:sz w:val="24"/>
          <w:szCs w:val="24"/>
        </w:rPr>
        <w:t xml:space="preserve">Previous experience has demonstrated that the existence of a mentor is critical to the </w:t>
      </w:r>
      <w:r w:rsidR="00DE2DFC" w:rsidRPr="00985643">
        <w:rPr>
          <w:sz w:val="24"/>
          <w:szCs w:val="24"/>
        </w:rPr>
        <w:t>success of overseas placements.</w:t>
      </w:r>
      <w:r w:rsidRPr="00985643">
        <w:rPr>
          <w:sz w:val="24"/>
          <w:szCs w:val="24"/>
        </w:rPr>
        <w:t xml:space="preserve"> Therefore, an established relationship with a local mentor who is an APLS Instructor is a requirement for every scholarship recipient. The mentor will support the recipient on the course and during the hospital </w:t>
      </w:r>
      <w:r w:rsidR="003A6879" w:rsidRPr="00985643">
        <w:rPr>
          <w:sz w:val="24"/>
          <w:szCs w:val="24"/>
        </w:rPr>
        <w:t>placement and</w:t>
      </w:r>
      <w:r w:rsidRPr="00985643">
        <w:rPr>
          <w:sz w:val="24"/>
          <w:szCs w:val="24"/>
        </w:rPr>
        <w:t xml:space="preserve"> be a first point of contact for issues or problems that may arise.</w:t>
      </w:r>
    </w:p>
    <w:p w14:paraId="036AF063" w14:textId="77777777" w:rsidR="00C659F4" w:rsidRPr="00985643" w:rsidRDefault="00C659F4" w:rsidP="005B7F84">
      <w:pPr>
        <w:rPr>
          <w:sz w:val="24"/>
          <w:szCs w:val="24"/>
        </w:rPr>
      </w:pPr>
      <w:r w:rsidRPr="00985643">
        <w:rPr>
          <w:sz w:val="24"/>
          <w:szCs w:val="24"/>
        </w:rPr>
        <w:t>In circumstances where a specialist is seen to be particularly well-placed to influence paediatric emergency management in their home country, t</w:t>
      </w:r>
      <w:r w:rsidR="00F46521" w:rsidRPr="00985643">
        <w:rPr>
          <w:sz w:val="24"/>
          <w:szCs w:val="24"/>
        </w:rPr>
        <w:t>he International C</w:t>
      </w:r>
      <w:r w:rsidRPr="00985643">
        <w:rPr>
          <w:sz w:val="24"/>
          <w:szCs w:val="24"/>
        </w:rPr>
        <w:t>ommittee may be able to help establish appropriate potential mentor relationships.</w:t>
      </w:r>
    </w:p>
    <w:p w14:paraId="3894AFB3" w14:textId="77777777" w:rsidR="00C659F4" w:rsidRPr="00985643" w:rsidRDefault="00C659F4" w:rsidP="005B7F84">
      <w:pPr>
        <w:rPr>
          <w:sz w:val="24"/>
          <w:szCs w:val="24"/>
        </w:rPr>
      </w:pPr>
    </w:p>
    <w:p w14:paraId="3B254689" w14:textId="1DF5F0DA" w:rsidR="00DE2DFC" w:rsidRPr="00985643" w:rsidRDefault="00DE2DFC" w:rsidP="005B7F84">
      <w:pPr>
        <w:pStyle w:val="Heading2"/>
        <w:spacing w:before="0" w:after="200"/>
        <w:rPr>
          <w:color w:val="auto"/>
          <w:sz w:val="24"/>
          <w:szCs w:val="24"/>
        </w:rPr>
      </w:pPr>
      <w:bookmarkStart w:id="4" w:name="_Toc243127730"/>
      <w:r w:rsidRPr="00985643">
        <w:rPr>
          <w:color w:val="auto"/>
          <w:sz w:val="24"/>
          <w:szCs w:val="24"/>
        </w:rPr>
        <w:t>2.3</w:t>
      </w:r>
      <w:r w:rsidRPr="00985643">
        <w:rPr>
          <w:color w:val="auto"/>
          <w:sz w:val="24"/>
          <w:szCs w:val="24"/>
        </w:rPr>
        <w:tab/>
        <w:t xml:space="preserve">APLS </w:t>
      </w:r>
      <w:r w:rsidR="003A6879" w:rsidRPr="00985643">
        <w:rPr>
          <w:color w:val="auto"/>
          <w:sz w:val="24"/>
          <w:szCs w:val="24"/>
        </w:rPr>
        <w:t>c</w:t>
      </w:r>
      <w:r w:rsidRPr="00985643">
        <w:rPr>
          <w:color w:val="auto"/>
          <w:sz w:val="24"/>
          <w:szCs w:val="24"/>
        </w:rPr>
        <w:t>ourse</w:t>
      </w:r>
      <w:bookmarkEnd w:id="4"/>
    </w:p>
    <w:p w14:paraId="200FCDD0" w14:textId="4EF26C85" w:rsidR="00DE2DFC" w:rsidRPr="00985643" w:rsidRDefault="008A5E34" w:rsidP="005B7F84">
      <w:pPr>
        <w:rPr>
          <w:sz w:val="24"/>
          <w:szCs w:val="24"/>
        </w:rPr>
      </w:pPr>
      <w:r w:rsidRPr="00985643">
        <w:rPr>
          <w:sz w:val="24"/>
          <w:szCs w:val="24"/>
        </w:rPr>
        <w:t>The</w:t>
      </w:r>
      <w:r w:rsidR="00F46521" w:rsidRPr="00985643">
        <w:rPr>
          <w:sz w:val="24"/>
          <w:szCs w:val="24"/>
        </w:rPr>
        <w:t xml:space="preserve"> receipt of the </w:t>
      </w:r>
      <w:r w:rsidR="003A6879" w:rsidRPr="00985643">
        <w:rPr>
          <w:sz w:val="24"/>
          <w:szCs w:val="24"/>
        </w:rPr>
        <w:t xml:space="preserve">AIDS </w:t>
      </w:r>
      <w:r w:rsidR="00F46521" w:rsidRPr="00985643">
        <w:rPr>
          <w:sz w:val="24"/>
          <w:szCs w:val="24"/>
        </w:rPr>
        <w:t>will</w:t>
      </w:r>
      <w:r w:rsidRPr="00985643">
        <w:rPr>
          <w:sz w:val="24"/>
          <w:szCs w:val="24"/>
        </w:rPr>
        <w:t xml:space="preserve"> be enrolled in an APLS </w:t>
      </w:r>
      <w:r w:rsidR="00F46521" w:rsidRPr="00985643">
        <w:rPr>
          <w:sz w:val="24"/>
          <w:szCs w:val="24"/>
        </w:rPr>
        <w:t xml:space="preserve">Provider </w:t>
      </w:r>
      <w:r w:rsidRPr="00985643">
        <w:rPr>
          <w:sz w:val="24"/>
          <w:szCs w:val="24"/>
        </w:rPr>
        <w:t>Course and</w:t>
      </w:r>
      <w:r w:rsidR="00F46521" w:rsidRPr="00985643">
        <w:rPr>
          <w:sz w:val="24"/>
          <w:szCs w:val="24"/>
        </w:rPr>
        <w:t>/or,</w:t>
      </w:r>
      <w:r w:rsidRPr="00985643">
        <w:rPr>
          <w:sz w:val="24"/>
          <w:szCs w:val="24"/>
        </w:rPr>
        <w:t xml:space="preserve"> </w:t>
      </w:r>
      <w:r w:rsidR="003A6879" w:rsidRPr="00985643">
        <w:rPr>
          <w:sz w:val="24"/>
          <w:szCs w:val="24"/>
        </w:rPr>
        <w:t>GIC or ESDC</w:t>
      </w:r>
      <w:r w:rsidRPr="00985643">
        <w:rPr>
          <w:sz w:val="24"/>
          <w:szCs w:val="24"/>
        </w:rPr>
        <w:t>.</w:t>
      </w:r>
    </w:p>
    <w:p w14:paraId="19576873" w14:textId="77777777" w:rsidR="00C659F4" w:rsidRPr="00985643" w:rsidRDefault="00C659F4" w:rsidP="005B7F84">
      <w:pPr>
        <w:rPr>
          <w:sz w:val="24"/>
          <w:szCs w:val="24"/>
        </w:rPr>
      </w:pPr>
    </w:p>
    <w:p w14:paraId="494ECCFB" w14:textId="77777777" w:rsidR="008A5E34" w:rsidRPr="00985643" w:rsidRDefault="008A5E34" w:rsidP="005B7F84">
      <w:pPr>
        <w:pStyle w:val="Heading1"/>
        <w:numPr>
          <w:ilvl w:val="0"/>
          <w:numId w:val="2"/>
        </w:numPr>
        <w:spacing w:before="0" w:after="200"/>
        <w:ind w:left="0" w:firstLine="0"/>
        <w:rPr>
          <w:color w:val="auto"/>
          <w:sz w:val="24"/>
          <w:szCs w:val="24"/>
        </w:rPr>
      </w:pPr>
      <w:bookmarkStart w:id="5" w:name="_Toc243127731"/>
      <w:r w:rsidRPr="00985643">
        <w:rPr>
          <w:color w:val="auto"/>
          <w:sz w:val="24"/>
          <w:szCs w:val="24"/>
        </w:rPr>
        <w:t>Funding</w:t>
      </w:r>
      <w:bookmarkEnd w:id="5"/>
    </w:p>
    <w:p w14:paraId="6F1AA4C7" w14:textId="77777777" w:rsidR="008A5E34" w:rsidRPr="00985643" w:rsidRDefault="008A5E34" w:rsidP="005B7F84">
      <w:pPr>
        <w:rPr>
          <w:sz w:val="24"/>
          <w:szCs w:val="24"/>
        </w:rPr>
      </w:pPr>
      <w:r w:rsidRPr="00985643">
        <w:rPr>
          <w:sz w:val="24"/>
          <w:szCs w:val="24"/>
        </w:rPr>
        <w:t>F</w:t>
      </w:r>
      <w:r w:rsidR="00F46521" w:rsidRPr="00985643">
        <w:rPr>
          <w:sz w:val="24"/>
          <w:szCs w:val="24"/>
        </w:rPr>
        <w:t xml:space="preserve">unding of AUD $5000-$10000 </w:t>
      </w:r>
      <w:r w:rsidRPr="00985643">
        <w:rPr>
          <w:sz w:val="24"/>
          <w:szCs w:val="24"/>
        </w:rPr>
        <w:t>is available each year to the successful applicant. These funds would be expected to cover:</w:t>
      </w:r>
    </w:p>
    <w:p w14:paraId="6C306033" w14:textId="77777777" w:rsidR="008A5E34" w:rsidRPr="00985643" w:rsidRDefault="008A5E34" w:rsidP="005B7F84">
      <w:pPr>
        <w:numPr>
          <w:ilvl w:val="0"/>
          <w:numId w:val="4"/>
        </w:numPr>
        <w:ind w:left="0" w:firstLine="0"/>
        <w:contextualSpacing/>
        <w:rPr>
          <w:sz w:val="24"/>
          <w:szCs w:val="24"/>
        </w:rPr>
      </w:pPr>
      <w:r w:rsidRPr="00985643">
        <w:rPr>
          <w:sz w:val="24"/>
          <w:szCs w:val="24"/>
        </w:rPr>
        <w:t>Return economy airfares from home country</w:t>
      </w:r>
    </w:p>
    <w:p w14:paraId="16E772C0" w14:textId="77777777" w:rsidR="008A5E34" w:rsidRPr="00985643" w:rsidRDefault="008A5E34" w:rsidP="005B7F84">
      <w:pPr>
        <w:numPr>
          <w:ilvl w:val="0"/>
          <w:numId w:val="4"/>
        </w:numPr>
        <w:ind w:left="0" w:firstLine="0"/>
        <w:contextualSpacing/>
        <w:rPr>
          <w:sz w:val="24"/>
          <w:szCs w:val="24"/>
        </w:rPr>
      </w:pPr>
      <w:r w:rsidRPr="00985643">
        <w:rPr>
          <w:sz w:val="24"/>
          <w:szCs w:val="24"/>
        </w:rPr>
        <w:t>Basic accommodation during the course and hospital attachment</w:t>
      </w:r>
    </w:p>
    <w:p w14:paraId="4829EAB8" w14:textId="77777777" w:rsidR="008A5E34" w:rsidRPr="00985643" w:rsidRDefault="008A5E34" w:rsidP="005B7F84">
      <w:pPr>
        <w:numPr>
          <w:ilvl w:val="0"/>
          <w:numId w:val="4"/>
        </w:numPr>
        <w:ind w:left="0" w:firstLine="0"/>
        <w:contextualSpacing/>
        <w:rPr>
          <w:sz w:val="24"/>
          <w:szCs w:val="24"/>
        </w:rPr>
      </w:pPr>
      <w:r w:rsidRPr="00985643">
        <w:rPr>
          <w:sz w:val="24"/>
          <w:szCs w:val="24"/>
        </w:rPr>
        <w:t>Living costs during hospital attachment</w:t>
      </w:r>
    </w:p>
    <w:p w14:paraId="0B1E6CD0" w14:textId="77777777" w:rsidR="008A5E34" w:rsidRPr="00985643" w:rsidRDefault="008A5E34" w:rsidP="005B7F84">
      <w:pPr>
        <w:numPr>
          <w:ilvl w:val="0"/>
          <w:numId w:val="4"/>
        </w:numPr>
        <w:ind w:left="0" w:firstLine="0"/>
        <w:rPr>
          <w:sz w:val="24"/>
          <w:szCs w:val="24"/>
        </w:rPr>
      </w:pPr>
      <w:r w:rsidRPr="00985643">
        <w:rPr>
          <w:sz w:val="24"/>
          <w:szCs w:val="24"/>
        </w:rPr>
        <w:t>Associated costs (health insurance/visa etc)</w:t>
      </w:r>
    </w:p>
    <w:p w14:paraId="2941247B" w14:textId="453A1A09" w:rsidR="008A5E34" w:rsidRPr="00985643" w:rsidRDefault="00F46521" w:rsidP="005B7F84">
      <w:pPr>
        <w:rPr>
          <w:sz w:val="24"/>
          <w:szCs w:val="24"/>
        </w:rPr>
      </w:pPr>
      <w:r w:rsidRPr="00985643">
        <w:rPr>
          <w:sz w:val="24"/>
          <w:szCs w:val="24"/>
        </w:rPr>
        <w:lastRenderedPageBreak/>
        <w:t>The International C</w:t>
      </w:r>
      <w:r w:rsidR="008A5E34" w:rsidRPr="00985643">
        <w:rPr>
          <w:sz w:val="24"/>
          <w:szCs w:val="24"/>
        </w:rPr>
        <w:t xml:space="preserve">ommittee reserves the right to award a </w:t>
      </w:r>
      <w:r w:rsidR="003A6879" w:rsidRPr="00985643">
        <w:rPr>
          <w:sz w:val="24"/>
          <w:szCs w:val="24"/>
        </w:rPr>
        <w:t xml:space="preserve">partial </w:t>
      </w:r>
      <w:r w:rsidR="008A5E34" w:rsidRPr="00985643">
        <w:rPr>
          <w:sz w:val="24"/>
          <w:szCs w:val="24"/>
        </w:rPr>
        <w:t>scholarship</w:t>
      </w:r>
      <w:r w:rsidR="003A6879" w:rsidRPr="00985643">
        <w:rPr>
          <w:sz w:val="24"/>
          <w:szCs w:val="24"/>
        </w:rPr>
        <w:t xml:space="preserve"> or no scholarship</w:t>
      </w:r>
      <w:r w:rsidR="008A5E34" w:rsidRPr="00985643">
        <w:rPr>
          <w:sz w:val="24"/>
          <w:szCs w:val="24"/>
        </w:rPr>
        <w:t xml:space="preserve"> </w:t>
      </w:r>
      <w:r w:rsidR="003A6879" w:rsidRPr="00985643">
        <w:rPr>
          <w:sz w:val="24"/>
          <w:szCs w:val="24"/>
        </w:rPr>
        <w:t>(</w:t>
      </w:r>
      <w:r w:rsidR="008A5E34" w:rsidRPr="00985643">
        <w:rPr>
          <w:sz w:val="24"/>
          <w:szCs w:val="24"/>
        </w:rPr>
        <w:t xml:space="preserve">if there is no suitable applicant </w:t>
      </w:r>
      <w:proofErr w:type="gramStart"/>
      <w:r w:rsidR="008A5E34" w:rsidRPr="00985643">
        <w:rPr>
          <w:sz w:val="24"/>
          <w:szCs w:val="24"/>
        </w:rPr>
        <w:t>in a given year</w:t>
      </w:r>
      <w:proofErr w:type="gramEnd"/>
      <w:r w:rsidR="003A6879" w:rsidRPr="00985643">
        <w:rPr>
          <w:sz w:val="24"/>
          <w:szCs w:val="24"/>
        </w:rPr>
        <w:t>)</w:t>
      </w:r>
      <w:r w:rsidR="008A5E34" w:rsidRPr="00985643">
        <w:rPr>
          <w:sz w:val="24"/>
          <w:szCs w:val="24"/>
        </w:rPr>
        <w:t>.  Pro-rata funds may be offered depending on the committee’s assessment of individual circumstances and requirements.</w:t>
      </w:r>
    </w:p>
    <w:p w14:paraId="43215002" w14:textId="77777777" w:rsidR="008A5E34" w:rsidRPr="00985643" w:rsidRDefault="008A5E34" w:rsidP="005B7F84">
      <w:pPr>
        <w:rPr>
          <w:sz w:val="24"/>
          <w:szCs w:val="24"/>
        </w:rPr>
      </w:pPr>
    </w:p>
    <w:p w14:paraId="700747F2" w14:textId="61059E70" w:rsidR="008A5E34" w:rsidRPr="00985643" w:rsidRDefault="008A5E34" w:rsidP="005B7F84">
      <w:pPr>
        <w:pStyle w:val="Heading1"/>
        <w:numPr>
          <w:ilvl w:val="0"/>
          <w:numId w:val="2"/>
        </w:numPr>
        <w:spacing w:before="0" w:after="200"/>
        <w:ind w:left="0" w:firstLine="0"/>
        <w:rPr>
          <w:color w:val="auto"/>
          <w:sz w:val="24"/>
          <w:szCs w:val="24"/>
        </w:rPr>
      </w:pPr>
      <w:bookmarkStart w:id="6" w:name="_Toc243127732"/>
      <w:r w:rsidRPr="00985643">
        <w:rPr>
          <w:color w:val="auto"/>
          <w:sz w:val="24"/>
          <w:szCs w:val="24"/>
        </w:rPr>
        <w:t xml:space="preserve">Selection </w:t>
      </w:r>
      <w:r w:rsidR="003A6879" w:rsidRPr="00985643">
        <w:rPr>
          <w:color w:val="auto"/>
          <w:sz w:val="24"/>
          <w:szCs w:val="24"/>
        </w:rPr>
        <w:t>c</w:t>
      </w:r>
      <w:r w:rsidRPr="00985643">
        <w:rPr>
          <w:color w:val="auto"/>
          <w:sz w:val="24"/>
          <w:szCs w:val="24"/>
        </w:rPr>
        <w:t>riteria</w:t>
      </w:r>
      <w:bookmarkEnd w:id="6"/>
    </w:p>
    <w:p w14:paraId="62600C58" w14:textId="77777777" w:rsidR="00E044CB" w:rsidRPr="00985643" w:rsidRDefault="00E044CB" w:rsidP="005B7F84">
      <w:pPr>
        <w:rPr>
          <w:sz w:val="24"/>
          <w:szCs w:val="24"/>
        </w:rPr>
      </w:pPr>
      <w:r w:rsidRPr="00985643">
        <w:rPr>
          <w:sz w:val="24"/>
          <w:szCs w:val="24"/>
        </w:rPr>
        <w:t>Preference will be given to submissions from individuals with:</w:t>
      </w:r>
    </w:p>
    <w:p w14:paraId="19C66882" w14:textId="1EF37EB8" w:rsidR="00E044CB" w:rsidRPr="00985643" w:rsidRDefault="00E044CB" w:rsidP="005B7F84">
      <w:pPr>
        <w:numPr>
          <w:ilvl w:val="0"/>
          <w:numId w:val="5"/>
        </w:numPr>
        <w:spacing w:after="60" w:line="240" w:lineRule="auto"/>
        <w:ind w:left="0" w:firstLine="0"/>
        <w:rPr>
          <w:sz w:val="24"/>
          <w:szCs w:val="24"/>
        </w:rPr>
      </w:pPr>
      <w:r w:rsidRPr="00985643">
        <w:rPr>
          <w:sz w:val="24"/>
          <w:szCs w:val="24"/>
        </w:rPr>
        <w:t xml:space="preserve">Base in the </w:t>
      </w:r>
      <w:r w:rsidR="003A6879" w:rsidRPr="00985643">
        <w:rPr>
          <w:sz w:val="24"/>
          <w:szCs w:val="24"/>
        </w:rPr>
        <w:t>APAC</w:t>
      </w:r>
    </w:p>
    <w:p w14:paraId="6BA40337" w14:textId="77777777" w:rsidR="00E044CB" w:rsidRPr="00985643" w:rsidRDefault="00E044CB" w:rsidP="005B7F84">
      <w:pPr>
        <w:numPr>
          <w:ilvl w:val="0"/>
          <w:numId w:val="5"/>
        </w:numPr>
        <w:spacing w:after="60" w:line="240" w:lineRule="auto"/>
        <w:ind w:left="0" w:firstLine="0"/>
        <w:rPr>
          <w:sz w:val="24"/>
          <w:szCs w:val="24"/>
        </w:rPr>
      </w:pPr>
      <w:r w:rsidRPr="00985643">
        <w:rPr>
          <w:sz w:val="24"/>
          <w:szCs w:val="24"/>
        </w:rPr>
        <w:t>Core work involves the management of ill or injured children</w:t>
      </w:r>
    </w:p>
    <w:p w14:paraId="0E1C3378" w14:textId="7E511D40" w:rsidR="00E044CB" w:rsidRPr="00985643" w:rsidRDefault="00E044CB" w:rsidP="005B7F84">
      <w:pPr>
        <w:numPr>
          <w:ilvl w:val="0"/>
          <w:numId w:val="5"/>
        </w:numPr>
        <w:spacing w:after="60" w:line="240" w:lineRule="auto"/>
        <w:ind w:left="0" w:firstLine="0"/>
        <w:rPr>
          <w:sz w:val="24"/>
          <w:szCs w:val="24"/>
        </w:rPr>
      </w:pPr>
      <w:r w:rsidRPr="00985643">
        <w:rPr>
          <w:sz w:val="24"/>
          <w:szCs w:val="24"/>
        </w:rPr>
        <w:t>Established and demonstrable links to structures (university, hospital/health administration) which could disseminate paediatric emergency training within their community. Awareness of local country infant and child morbidity and mortality, and the pre-hospital and hospital structures available to address these problems, will be important background information</w:t>
      </w:r>
    </w:p>
    <w:p w14:paraId="6AEF3804" w14:textId="08DC1A3D" w:rsidR="00E044CB" w:rsidRPr="00985643" w:rsidRDefault="00E044CB" w:rsidP="005B7F84">
      <w:pPr>
        <w:numPr>
          <w:ilvl w:val="0"/>
          <w:numId w:val="5"/>
        </w:numPr>
        <w:spacing w:after="60" w:line="240" w:lineRule="auto"/>
        <w:ind w:left="0" w:firstLine="0"/>
        <w:rPr>
          <w:sz w:val="24"/>
          <w:szCs w:val="24"/>
        </w:rPr>
      </w:pPr>
      <w:r w:rsidRPr="00985643">
        <w:rPr>
          <w:sz w:val="24"/>
          <w:szCs w:val="24"/>
        </w:rPr>
        <w:t>Documentation of local institutional support will be required</w:t>
      </w:r>
    </w:p>
    <w:p w14:paraId="7644DED8" w14:textId="7EE73E8B" w:rsidR="00E044CB" w:rsidRPr="00985643" w:rsidRDefault="00E044CB" w:rsidP="005B7F84">
      <w:pPr>
        <w:numPr>
          <w:ilvl w:val="0"/>
          <w:numId w:val="5"/>
        </w:numPr>
        <w:spacing w:after="60" w:line="240" w:lineRule="auto"/>
        <w:ind w:left="0" w:firstLine="0"/>
        <w:rPr>
          <w:sz w:val="24"/>
          <w:szCs w:val="24"/>
        </w:rPr>
      </w:pPr>
      <w:r w:rsidRPr="00985643">
        <w:rPr>
          <w:sz w:val="24"/>
          <w:szCs w:val="24"/>
        </w:rPr>
        <w:t>A demonstrated plan for incorporating APLS teaching or principles into an established local structure will be given preference over an applicant wishing to attend the course for personal benefit only</w:t>
      </w:r>
    </w:p>
    <w:p w14:paraId="4B260C2A" w14:textId="08575708" w:rsidR="00E044CB" w:rsidRPr="00985643" w:rsidRDefault="00E044CB" w:rsidP="005B7F84">
      <w:pPr>
        <w:numPr>
          <w:ilvl w:val="0"/>
          <w:numId w:val="5"/>
        </w:numPr>
        <w:spacing w:after="60" w:line="240" w:lineRule="auto"/>
        <w:ind w:left="0" w:firstLine="0"/>
        <w:rPr>
          <w:sz w:val="24"/>
          <w:szCs w:val="24"/>
        </w:rPr>
      </w:pPr>
      <w:r w:rsidRPr="00985643">
        <w:rPr>
          <w:sz w:val="24"/>
          <w:szCs w:val="24"/>
        </w:rPr>
        <w:t>Basic English proficiency is a requirement.  Previous experience has shown that APLS course participation is difficult for individuals with lower than I</w:t>
      </w:r>
      <w:r w:rsidR="00F46521" w:rsidRPr="00985643">
        <w:rPr>
          <w:sz w:val="24"/>
          <w:szCs w:val="24"/>
        </w:rPr>
        <w:t>E</w:t>
      </w:r>
      <w:r w:rsidRPr="00985643">
        <w:rPr>
          <w:sz w:val="24"/>
          <w:szCs w:val="24"/>
        </w:rPr>
        <w:t>L</w:t>
      </w:r>
      <w:r w:rsidR="00F46521" w:rsidRPr="00985643">
        <w:rPr>
          <w:sz w:val="24"/>
          <w:szCs w:val="24"/>
        </w:rPr>
        <w:t>T</w:t>
      </w:r>
      <w:r w:rsidRPr="00985643">
        <w:rPr>
          <w:sz w:val="24"/>
          <w:szCs w:val="24"/>
        </w:rPr>
        <w:t>S 7 English level. Applicants from non-English speaking backgrounds should attach documentation of English proficiency</w:t>
      </w:r>
    </w:p>
    <w:p w14:paraId="0DAD7F4D" w14:textId="19B27D30" w:rsidR="00E044CB" w:rsidRPr="00985643" w:rsidRDefault="00E044CB" w:rsidP="005B7F84">
      <w:pPr>
        <w:numPr>
          <w:ilvl w:val="0"/>
          <w:numId w:val="5"/>
        </w:numPr>
        <w:spacing w:after="60" w:line="240" w:lineRule="auto"/>
        <w:ind w:left="0" w:firstLine="0"/>
        <w:rPr>
          <w:sz w:val="24"/>
          <w:szCs w:val="24"/>
        </w:rPr>
      </w:pPr>
      <w:r w:rsidRPr="00985643">
        <w:rPr>
          <w:sz w:val="24"/>
          <w:szCs w:val="24"/>
        </w:rPr>
        <w:t>A letter of support from an established APLS Instructor mentor willing to supervise a hospital attachment</w:t>
      </w:r>
    </w:p>
    <w:p w14:paraId="53F970DB" w14:textId="77777777" w:rsidR="008A5E34" w:rsidRPr="00985643" w:rsidRDefault="008A5E34" w:rsidP="005B7F84">
      <w:pPr>
        <w:rPr>
          <w:sz w:val="24"/>
          <w:szCs w:val="24"/>
        </w:rPr>
      </w:pPr>
    </w:p>
    <w:p w14:paraId="236B7121" w14:textId="6F796583" w:rsidR="00E044CB" w:rsidRPr="00985643" w:rsidRDefault="00E044CB" w:rsidP="005B7F84">
      <w:pPr>
        <w:pStyle w:val="Heading1"/>
        <w:numPr>
          <w:ilvl w:val="0"/>
          <w:numId w:val="2"/>
        </w:numPr>
        <w:spacing w:before="0" w:after="200"/>
        <w:ind w:left="0" w:firstLine="0"/>
        <w:rPr>
          <w:color w:val="auto"/>
          <w:sz w:val="24"/>
          <w:szCs w:val="24"/>
        </w:rPr>
      </w:pPr>
      <w:bookmarkStart w:id="7" w:name="_Toc243127733"/>
      <w:r w:rsidRPr="00985643">
        <w:rPr>
          <w:color w:val="auto"/>
          <w:sz w:val="24"/>
          <w:szCs w:val="24"/>
        </w:rPr>
        <w:t xml:space="preserve">Reporting </w:t>
      </w:r>
      <w:r w:rsidR="003A6879" w:rsidRPr="00985643">
        <w:rPr>
          <w:color w:val="auto"/>
          <w:sz w:val="24"/>
          <w:szCs w:val="24"/>
        </w:rPr>
        <w:t>p</w:t>
      </w:r>
      <w:r w:rsidRPr="00985643">
        <w:rPr>
          <w:color w:val="auto"/>
          <w:sz w:val="24"/>
          <w:szCs w:val="24"/>
        </w:rPr>
        <w:t>rocess</w:t>
      </w:r>
      <w:bookmarkEnd w:id="7"/>
    </w:p>
    <w:p w14:paraId="6BDFC438" w14:textId="6FAE969C" w:rsidR="00E044CB" w:rsidRPr="00985643" w:rsidRDefault="00E044CB" w:rsidP="005B7F84">
      <w:pPr>
        <w:rPr>
          <w:sz w:val="24"/>
          <w:szCs w:val="24"/>
        </w:rPr>
      </w:pPr>
      <w:r w:rsidRPr="00985643">
        <w:rPr>
          <w:sz w:val="24"/>
          <w:szCs w:val="24"/>
        </w:rPr>
        <w:t xml:space="preserve">Recipients of the </w:t>
      </w:r>
      <w:r w:rsidR="003A6879" w:rsidRPr="00985643">
        <w:rPr>
          <w:sz w:val="24"/>
          <w:szCs w:val="24"/>
        </w:rPr>
        <w:t xml:space="preserve">AIDS </w:t>
      </w:r>
      <w:r w:rsidRPr="00985643">
        <w:rPr>
          <w:sz w:val="24"/>
          <w:szCs w:val="24"/>
        </w:rPr>
        <w:t>are required to submit a written report</w:t>
      </w:r>
      <w:r w:rsidR="003A6879" w:rsidRPr="00985643">
        <w:rPr>
          <w:sz w:val="24"/>
          <w:szCs w:val="24"/>
        </w:rPr>
        <w:t xml:space="preserve"> to the International Committee</w:t>
      </w:r>
      <w:r w:rsidRPr="00985643">
        <w:rPr>
          <w:sz w:val="24"/>
          <w:szCs w:val="24"/>
        </w:rPr>
        <w:t xml:space="preserve"> within a year of completin</w:t>
      </w:r>
      <w:r w:rsidR="00F46521" w:rsidRPr="00985643">
        <w:rPr>
          <w:sz w:val="24"/>
          <w:szCs w:val="24"/>
        </w:rPr>
        <w:t>g the scholarship</w:t>
      </w:r>
      <w:r w:rsidRPr="00985643">
        <w:rPr>
          <w:sz w:val="24"/>
          <w:szCs w:val="24"/>
        </w:rPr>
        <w:t>. A form will be provided, which will invite comments on costs, value, and difficulties experienced, as well as outcomes of any proposed local community development project.</w:t>
      </w:r>
    </w:p>
    <w:p w14:paraId="02779242" w14:textId="77777777" w:rsidR="00E044CB" w:rsidRPr="00985643" w:rsidRDefault="00E044CB" w:rsidP="005B7F84">
      <w:pPr>
        <w:rPr>
          <w:sz w:val="24"/>
          <w:szCs w:val="24"/>
        </w:rPr>
      </w:pPr>
    </w:p>
    <w:p w14:paraId="40328F78" w14:textId="5AD63BF3" w:rsidR="00E044CB" w:rsidRPr="00985643" w:rsidRDefault="00E044CB" w:rsidP="005B7F84">
      <w:pPr>
        <w:pStyle w:val="Heading1"/>
        <w:numPr>
          <w:ilvl w:val="0"/>
          <w:numId w:val="2"/>
        </w:numPr>
        <w:spacing w:before="0" w:after="200"/>
        <w:ind w:left="0" w:firstLine="0"/>
        <w:rPr>
          <w:color w:val="auto"/>
          <w:sz w:val="24"/>
          <w:szCs w:val="24"/>
        </w:rPr>
      </w:pPr>
      <w:bookmarkStart w:id="8" w:name="_Toc243127734"/>
      <w:commentRangeStart w:id="9"/>
      <w:r w:rsidRPr="00985643">
        <w:rPr>
          <w:color w:val="auto"/>
          <w:sz w:val="24"/>
          <w:szCs w:val="24"/>
        </w:rPr>
        <w:t xml:space="preserve">Closing </w:t>
      </w:r>
      <w:r w:rsidR="003A6879" w:rsidRPr="00985643">
        <w:rPr>
          <w:color w:val="auto"/>
          <w:sz w:val="24"/>
          <w:szCs w:val="24"/>
        </w:rPr>
        <w:t>d</w:t>
      </w:r>
      <w:r w:rsidRPr="00985643">
        <w:rPr>
          <w:color w:val="auto"/>
          <w:sz w:val="24"/>
          <w:szCs w:val="24"/>
        </w:rPr>
        <w:t xml:space="preserve">ate for </w:t>
      </w:r>
      <w:r w:rsidR="003A6879" w:rsidRPr="00985643">
        <w:rPr>
          <w:color w:val="auto"/>
          <w:sz w:val="24"/>
          <w:szCs w:val="24"/>
        </w:rPr>
        <w:t>a</w:t>
      </w:r>
      <w:r w:rsidRPr="00985643">
        <w:rPr>
          <w:color w:val="auto"/>
          <w:sz w:val="24"/>
          <w:szCs w:val="24"/>
        </w:rPr>
        <w:t>pplications</w:t>
      </w:r>
      <w:bookmarkEnd w:id="8"/>
    </w:p>
    <w:p w14:paraId="6EB6CFDA" w14:textId="67C6B058" w:rsidR="00E044CB" w:rsidRPr="00985643" w:rsidRDefault="00F46521" w:rsidP="005B7F84">
      <w:pPr>
        <w:rPr>
          <w:sz w:val="24"/>
          <w:szCs w:val="24"/>
        </w:rPr>
      </w:pPr>
      <w:r w:rsidRPr="00985643">
        <w:rPr>
          <w:sz w:val="24"/>
          <w:szCs w:val="24"/>
        </w:rPr>
        <w:t>The closing date is October</w:t>
      </w:r>
      <w:r w:rsidR="00E044CB" w:rsidRPr="00985643">
        <w:rPr>
          <w:sz w:val="24"/>
          <w:szCs w:val="24"/>
        </w:rPr>
        <w:t xml:space="preserve"> 1, of the calendar year prior to the Scholarship year, and applicants will be notified, in writing, of the outcome of the submission within 1 month of the closing date. Funds will be available from February 1 of the </w:t>
      </w:r>
      <w:r w:rsidR="003A6879" w:rsidRPr="00985643">
        <w:rPr>
          <w:sz w:val="24"/>
          <w:szCs w:val="24"/>
        </w:rPr>
        <w:t>s</w:t>
      </w:r>
      <w:r w:rsidR="00E044CB" w:rsidRPr="00985643">
        <w:rPr>
          <w:sz w:val="24"/>
          <w:szCs w:val="24"/>
        </w:rPr>
        <w:t>cholarship year.</w:t>
      </w:r>
    </w:p>
    <w:p w14:paraId="7650C631" w14:textId="4C67FC5B" w:rsidR="00E044CB" w:rsidRPr="00985643" w:rsidRDefault="00E044CB" w:rsidP="005B7F84">
      <w:pPr>
        <w:jc w:val="center"/>
        <w:rPr>
          <w:b/>
          <w:sz w:val="24"/>
          <w:szCs w:val="24"/>
          <w:u w:val="single"/>
        </w:rPr>
      </w:pPr>
      <w:r w:rsidRPr="00985643">
        <w:rPr>
          <w:sz w:val="24"/>
          <w:szCs w:val="24"/>
        </w:rPr>
        <w:t>Application form is attached</w:t>
      </w:r>
      <w:commentRangeEnd w:id="9"/>
      <w:r w:rsidR="003A6879" w:rsidRPr="00985643">
        <w:rPr>
          <w:rStyle w:val="CommentReference"/>
          <w:sz w:val="24"/>
          <w:szCs w:val="24"/>
        </w:rPr>
        <w:commentReference w:id="9"/>
      </w:r>
      <w:r w:rsidRPr="00985643">
        <w:rPr>
          <w:sz w:val="24"/>
          <w:szCs w:val="24"/>
        </w:rPr>
        <w:t>.</w:t>
      </w:r>
      <w:r w:rsidRPr="00985643">
        <w:rPr>
          <w:sz w:val="24"/>
          <w:szCs w:val="24"/>
        </w:rPr>
        <w:br w:type="page"/>
      </w:r>
      <w:r w:rsidR="003A6879" w:rsidRPr="00985643">
        <w:rPr>
          <w:sz w:val="24"/>
          <w:szCs w:val="24"/>
        </w:rPr>
        <w:lastRenderedPageBreak/>
        <w:t xml:space="preserve">APLS International Development Scholarship </w:t>
      </w:r>
      <w:r w:rsidR="003A6879" w:rsidRPr="00985643">
        <w:rPr>
          <w:sz w:val="24"/>
          <w:szCs w:val="24"/>
          <w:u w:val="single"/>
        </w:rPr>
        <w:t>application form</w:t>
      </w:r>
    </w:p>
    <w:p w14:paraId="38C6DE5A" w14:textId="0A764A54" w:rsidR="00E044CB" w:rsidRPr="000B3F0F" w:rsidRDefault="00E044CB" w:rsidP="000B3F0F">
      <w:pPr>
        <w:spacing w:after="0" w:line="240" w:lineRule="auto"/>
        <w:jc w:val="center"/>
        <w:rPr>
          <w:bCs/>
          <w:sz w:val="24"/>
          <w:szCs w:val="24"/>
        </w:rPr>
      </w:pPr>
      <w:r w:rsidRPr="00985643">
        <w:rPr>
          <w:bCs/>
          <w:sz w:val="24"/>
          <w:szCs w:val="24"/>
        </w:rPr>
        <w:t xml:space="preserve">(This is not an application for the APLS </w:t>
      </w:r>
      <w:r w:rsidR="003A6879" w:rsidRPr="00985643">
        <w:rPr>
          <w:bCs/>
          <w:sz w:val="24"/>
          <w:szCs w:val="24"/>
        </w:rPr>
        <w:t>c</w:t>
      </w:r>
      <w:r w:rsidRPr="00985643">
        <w:rPr>
          <w:bCs/>
          <w:sz w:val="24"/>
          <w:szCs w:val="24"/>
        </w:rPr>
        <w:t>ourse)</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3256"/>
        <w:gridCol w:w="1278"/>
        <w:gridCol w:w="210"/>
        <w:gridCol w:w="1476"/>
        <w:gridCol w:w="3987"/>
      </w:tblGrid>
      <w:tr w:rsidR="002D6E11" w:rsidRPr="00985643" w14:paraId="0326A6DC" w14:textId="77777777" w:rsidTr="000B3F0F">
        <w:tc>
          <w:tcPr>
            <w:tcW w:w="4744" w:type="dxa"/>
            <w:gridSpan w:val="3"/>
            <w:tcBorders>
              <w:bottom w:val="single" w:sz="4" w:space="0" w:color="000000"/>
            </w:tcBorders>
            <w:shd w:val="pct20" w:color="auto" w:fill="auto"/>
          </w:tcPr>
          <w:p w14:paraId="404CF1F8" w14:textId="28B093AF" w:rsidR="00E044CB" w:rsidRDefault="00E044CB" w:rsidP="005B7F84">
            <w:pPr>
              <w:spacing w:after="0" w:line="240" w:lineRule="auto"/>
              <w:rPr>
                <w:rFonts w:ascii="Aptos" w:hAnsi="Aptos"/>
                <w:b/>
                <w:sz w:val="24"/>
                <w:szCs w:val="24"/>
              </w:rPr>
            </w:pPr>
            <w:r>
              <w:rPr>
                <w:rFonts w:ascii="Aptos" w:hAnsi="Aptos"/>
                <w:b/>
                <w:sz w:val="24"/>
                <w:szCs w:val="24"/>
              </w:rPr>
              <w:t xml:space="preserve">Personal </w:t>
            </w:r>
            <w:r w:rsidR="003A6879">
              <w:rPr>
                <w:rFonts w:ascii="Aptos" w:hAnsi="Aptos"/>
                <w:b/>
                <w:sz w:val="24"/>
                <w:szCs w:val="24"/>
              </w:rPr>
              <w:t>d</w:t>
            </w:r>
            <w:r>
              <w:rPr>
                <w:rFonts w:ascii="Aptos" w:hAnsi="Aptos"/>
                <w:b/>
                <w:sz w:val="24"/>
                <w:szCs w:val="24"/>
              </w:rPr>
              <w:t>etails</w:t>
            </w:r>
          </w:p>
        </w:tc>
        <w:tc>
          <w:tcPr>
            <w:tcW w:w="5463" w:type="dxa"/>
            <w:gridSpan w:val="2"/>
            <w:tcBorders>
              <w:bottom w:val="single" w:sz="4" w:space="0" w:color="000000"/>
            </w:tcBorders>
            <w:shd w:val="pct20" w:color="auto" w:fill="auto"/>
          </w:tcPr>
          <w:p w14:paraId="62EB97AD" w14:textId="77777777" w:rsidR="00E044CB" w:rsidRDefault="00E044CB" w:rsidP="005B7F84">
            <w:pPr>
              <w:spacing w:after="0" w:line="240" w:lineRule="auto"/>
              <w:rPr>
                <w:rFonts w:ascii="Aptos" w:hAnsi="Aptos"/>
                <w:sz w:val="24"/>
                <w:szCs w:val="24"/>
              </w:rPr>
            </w:pPr>
          </w:p>
        </w:tc>
      </w:tr>
      <w:tr w:rsidR="002D6E11" w:rsidRPr="00985643" w14:paraId="18BB8404" w14:textId="77777777" w:rsidTr="000B3F0F">
        <w:tblPrEx>
          <w:tblBorders>
            <w:insideV w:val="single" w:sz="4" w:space="0" w:color="000000"/>
          </w:tblBorders>
        </w:tblPrEx>
        <w:tc>
          <w:tcPr>
            <w:tcW w:w="3256" w:type="dxa"/>
          </w:tcPr>
          <w:p w14:paraId="7CDC05AF" w14:textId="77777777" w:rsidR="00E044CB" w:rsidRDefault="00E044CB" w:rsidP="005B7F84">
            <w:pPr>
              <w:spacing w:after="0" w:line="240" w:lineRule="auto"/>
              <w:rPr>
                <w:rFonts w:ascii="Aptos" w:hAnsi="Aptos"/>
                <w:sz w:val="24"/>
                <w:szCs w:val="24"/>
              </w:rPr>
            </w:pPr>
            <w:r>
              <w:rPr>
                <w:rFonts w:ascii="Aptos" w:hAnsi="Aptos"/>
                <w:sz w:val="24"/>
                <w:szCs w:val="24"/>
              </w:rPr>
              <w:t>Title</w:t>
            </w:r>
          </w:p>
        </w:tc>
        <w:tc>
          <w:tcPr>
            <w:tcW w:w="2964" w:type="dxa"/>
            <w:gridSpan w:val="3"/>
            <w:tcBorders>
              <w:right w:val="nil"/>
            </w:tcBorders>
          </w:tcPr>
          <w:p w14:paraId="1FD2FA86"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 xml:space="preserve">Mr     </w:t>
            </w:r>
            <w:r>
              <w:rPr>
                <w:rFonts w:ascii="Aptos" w:hAnsi="Aptos"/>
                <w:color w:val="000000"/>
                <w:sz w:val="24"/>
                <w:szCs w:val="24"/>
              </w:rPr>
              <w:t xml:space="preserve">Mrs     </w:t>
            </w:r>
            <w:r>
              <w:rPr>
                <w:rFonts w:ascii="Aptos" w:hAnsi="Aptos"/>
                <w:color w:val="000000"/>
                <w:sz w:val="24"/>
                <w:szCs w:val="24"/>
              </w:rPr>
              <w:t>Miss</w:t>
            </w:r>
          </w:p>
        </w:tc>
        <w:tc>
          <w:tcPr>
            <w:tcW w:w="3987" w:type="dxa"/>
            <w:tcBorders>
              <w:left w:val="nil"/>
            </w:tcBorders>
          </w:tcPr>
          <w:p w14:paraId="7BE1991A" w14:textId="77777777" w:rsidR="00E044CB" w:rsidRDefault="00E044CB" w:rsidP="005B7F84">
            <w:pPr>
              <w:spacing w:after="0" w:line="240" w:lineRule="auto"/>
              <w:rPr>
                <w:rFonts w:ascii="Aptos" w:hAnsi="Aptos"/>
                <w:sz w:val="24"/>
                <w:szCs w:val="24"/>
              </w:rPr>
            </w:pPr>
            <w:r>
              <w:rPr>
                <w:rFonts w:ascii="Aptos" w:hAnsi="Aptos"/>
                <w:color w:val="000000"/>
                <w:sz w:val="24"/>
                <w:szCs w:val="24"/>
              </w:rPr>
              <w:t xml:space="preserve">Ms   </w:t>
            </w:r>
            <w:r>
              <w:rPr>
                <w:rFonts w:ascii="Aptos" w:hAnsi="Aptos"/>
                <w:color w:val="000000"/>
                <w:sz w:val="24"/>
                <w:szCs w:val="24"/>
              </w:rPr>
              <w:t xml:space="preserve">Dr.    </w:t>
            </w:r>
            <w:r>
              <w:rPr>
                <w:rFonts w:ascii="Aptos" w:hAnsi="Aptos"/>
                <w:color w:val="000000"/>
                <w:sz w:val="24"/>
                <w:szCs w:val="24"/>
              </w:rPr>
              <w:t>Prof.</w:t>
            </w:r>
          </w:p>
        </w:tc>
      </w:tr>
      <w:tr w:rsidR="002D6E11" w:rsidRPr="00985643" w14:paraId="44BD7A57" w14:textId="77777777" w:rsidTr="000B3F0F">
        <w:tblPrEx>
          <w:tblBorders>
            <w:insideV w:val="single" w:sz="4" w:space="0" w:color="000000"/>
          </w:tblBorders>
        </w:tblPrEx>
        <w:tc>
          <w:tcPr>
            <w:tcW w:w="3256" w:type="dxa"/>
          </w:tcPr>
          <w:p w14:paraId="6CC453CF" w14:textId="191E7B8A" w:rsidR="00E044CB" w:rsidRDefault="00E044CB" w:rsidP="0047704A">
            <w:pPr>
              <w:spacing w:after="0"/>
              <w:rPr>
                <w:rFonts w:ascii="Aptos" w:hAnsi="Aptos"/>
                <w:sz w:val="24"/>
                <w:szCs w:val="24"/>
              </w:rPr>
            </w:pPr>
            <w:r>
              <w:rPr>
                <w:rFonts w:ascii="Aptos" w:hAnsi="Aptos"/>
                <w:sz w:val="24"/>
                <w:szCs w:val="24"/>
              </w:rPr>
              <w:t xml:space="preserve">First </w:t>
            </w:r>
            <w:r w:rsidR="003A6879">
              <w:rPr>
                <w:rFonts w:ascii="Aptos" w:hAnsi="Aptos"/>
                <w:sz w:val="24"/>
                <w:szCs w:val="24"/>
              </w:rPr>
              <w:t>n</w:t>
            </w:r>
            <w:r>
              <w:rPr>
                <w:rFonts w:ascii="Aptos" w:hAnsi="Aptos"/>
                <w:sz w:val="24"/>
                <w:szCs w:val="24"/>
              </w:rPr>
              <w:t>ame</w:t>
            </w:r>
          </w:p>
        </w:tc>
        <w:tc>
          <w:tcPr>
            <w:tcW w:w="6951" w:type="dxa"/>
            <w:gridSpan w:val="4"/>
          </w:tcPr>
          <w:p w14:paraId="42D01B8B" w14:textId="77777777" w:rsidR="00E044CB" w:rsidRDefault="00E044CB" w:rsidP="005B7F84">
            <w:pPr>
              <w:spacing w:after="0" w:line="240" w:lineRule="auto"/>
              <w:rPr>
                <w:rFonts w:ascii="Aptos" w:hAnsi="Aptos"/>
                <w:sz w:val="24"/>
                <w:szCs w:val="24"/>
              </w:rPr>
            </w:pPr>
          </w:p>
        </w:tc>
      </w:tr>
      <w:tr w:rsidR="002D6E11" w:rsidRPr="00985643" w14:paraId="09C1562C" w14:textId="77777777" w:rsidTr="000B3F0F">
        <w:tblPrEx>
          <w:tblBorders>
            <w:insideV w:val="single" w:sz="4" w:space="0" w:color="000000"/>
          </w:tblBorders>
        </w:tblPrEx>
        <w:tc>
          <w:tcPr>
            <w:tcW w:w="3256" w:type="dxa"/>
          </w:tcPr>
          <w:p w14:paraId="340B2317" w14:textId="77777777" w:rsidR="00E044CB" w:rsidRDefault="00E044CB" w:rsidP="0047704A">
            <w:pPr>
              <w:spacing w:after="0"/>
              <w:rPr>
                <w:rFonts w:ascii="Aptos" w:hAnsi="Aptos"/>
                <w:sz w:val="24"/>
                <w:szCs w:val="24"/>
              </w:rPr>
            </w:pPr>
            <w:r>
              <w:rPr>
                <w:rFonts w:ascii="Aptos" w:hAnsi="Aptos"/>
                <w:sz w:val="24"/>
                <w:szCs w:val="24"/>
              </w:rPr>
              <w:t>Surname</w:t>
            </w:r>
          </w:p>
        </w:tc>
        <w:tc>
          <w:tcPr>
            <w:tcW w:w="6951" w:type="dxa"/>
            <w:gridSpan w:val="4"/>
          </w:tcPr>
          <w:p w14:paraId="2A4DE7C6" w14:textId="77777777" w:rsidR="00E044CB" w:rsidRDefault="00E044CB" w:rsidP="005B7F84">
            <w:pPr>
              <w:spacing w:after="0" w:line="240" w:lineRule="auto"/>
              <w:rPr>
                <w:rFonts w:ascii="Aptos" w:hAnsi="Aptos"/>
                <w:sz w:val="24"/>
                <w:szCs w:val="24"/>
              </w:rPr>
            </w:pPr>
          </w:p>
        </w:tc>
      </w:tr>
      <w:tr w:rsidR="002D6E11" w:rsidRPr="00985643" w14:paraId="429A1F77" w14:textId="77777777" w:rsidTr="000B3F0F">
        <w:tblPrEx>
          <w:tblBorders>
            <w:insideV w:val="single" w:sz="4" w:space="0" w:color="000000"/>
          </w:tblBorders>
        </w:tblPrEx>
        <w:tc>
          <w:tcPr>
            <w:tcW w:w="3256" w:type="dxa"/>
          </w:tcPr>
          <w:p w14:paraId="59139526" w14:textId="4176243D" w:rsidR="00E044CB" w:rsidRDefault="00E044CB" w:rsidP="0047704A">
            <w:pPr>
              <w:spacing w:after="0"/>
              <w:rPr>
                <w:rFonts w:ascii="Aptos" w:hAnsi="Aptos"/>
                <w:sz w:val="24"/>
                <w:szCs w:val="24"/>
              </w:rPr>
            </w:pPr>
            <w:r>
              <w:rPr>
                <w:rFonts w:ascii="Aptos" w:hAnsi="Aptos"/>
                <w:sz w:val="24"/>
                <w:szCs w:val="24"/>
              </w:rPr>
              <w:t xml:space="preserve">Street </w:t>
            </w:r>
            <w:r w:rsidR="003A6879">
              <w:rPr>
                <w:rFonts w:ascii="Aptos" w:hAnsi="Aptos"/>
                <w:sz w:val="24"/>
                <w:szCs w:val="24"/>
              </w:rPr>
              <w:t>a</w:t>
            </w:r>
            <w:r>
              <w:rPr>
                <w:rFonts w:ascii="Aptos" w:hAnsi="Aptos"/>
                <w:sz w:val="24"/>
                <w:szCs w:val="24"/>
              </w:rPr>
              <w:t>ddress</w:t>
            </w:r>
          </w:p>
        </w:tc>
        <w:tc>
          <w:tcPr>
            <w:tcW w:w="6951" w:type="dxa"/>
            <w:gridSpan w:val="4"/>
          </w:tcPr>
          <w:p w14:paraId="5F4DB15D" w14:textId="77777777" w:rsidR="00E044CB" w:rsidRDefault="00E044CB" w:rsidP="005B7F84">
            <w:pPr>
              <w:spacing w:after="0" w:line="240" w:lineRule="auto"/>
              <w:rPr>
                <w:rFonts w:ascii="Aptos" w:hAnsi="Aptos"/>
                <w:sz w:val="24"/>
                <w:szCs w:val="24"/>
              </w:rPr>
            </w:pPr>
          </w:p>
        </w:tc>
      </w:tr>
      <w:tr w:rsidR="002D6E11" w:rsidRPr="00985643" w14:paraId="6E7FABE7" w14:textId="77777777" w:rsidTr="000B3F0F">
        <w:tblPrEx>
          <w:tblBorders>
            <w:insideV w:val="single" w:sz="4" w:space="0" w:color="000000"/>
          </w:tblBorders>
        </w:tblPrEx>
        <w:tc>
          <w:tcPr>
            <w:tcW w:w="3256" w:type="dxa"/>
          </w:tcPr>
          <w:p w14:paraId="704E42F0" w14:textId="77777777" w:rsidR="00E044CB" w:rsidRDefault="00E044CB" w:rsidP="0047704A">
            <w:pPr>
              <w:spacing w:after="0"/>
              <w:rPr>
                <w:rFonts w:ascii="Aptos" w:hAnsi="Aptos"/>
                <w:sz w:val="24"/>
                <w:szCs w:val="24"/>
              </w:rPr>
            </w:pPr>
            <w:r>
              <w:rPr>
                <w:rFonts w:ascii="Aptos" w:hAnsi="Aptos"/>
                <w:sz w:val="24"/>
                <w:szCs w:val="24"/>
              </w:rPr>
              <w:t>Postcode</w:t>
            </w:r>
          </w:p>
        </w:tc>
        <w:tc>
          <w:tcPr>
            <w:tcW w:w="6951" w:type="dxa"/>
            <w:gridSpan w:val="4"/>
          </w:tcPr>
          <w:p w14:paraId="056AD525" w14:textId="77777777" w:rsidR="00E044CB" w:rsidRDefault="00E044CB" w:rsidP="005B7F84">
            <w:pPr>
              <w:spacing w:after="0" w:line="240" w:lineRule="auto"/>
              <w:rPr>
                <w:rFonts w:ascii="Aptos" w:hAnsi="Aptos"/>
                <w:sz w:val="24"/>
                <w:szCs w:val="24"/>
              </w:rPr>
            </w:pPr>
          </w:p>
        </w:tc>
      </w:tr>
      <w:tr w:rsidR="002D6E11" w:rsidRPr="00985643" w14:paraId="1603D360" w14:textId="77777777" w:rsidTr="000B3F0F">
        <w:tblPrEx>
          <w:tblBorders>
            <w:insideV w:val="single" w:sz="4" w:space="0" w:color="000000"/>
          </w:tblBorders>
        </w:tblPrEx>
        <w:tc>
          <w:tcPr>
            <w:tcW w:w="3256" w:type="dxa"/>
          </w:tcPr>
          <w:p w14:paraId="32F2B75A" w14:textId="77777777" w:rsidR="00E044CB" w:rsidRDefault="00E044CB" w:rsidP="0047704A">
            <w:pPr>
              <w:spacing w:after="0"/>
              <w:rPr>
                <w:rFonts w:ascii="Aptos" w:hAnsi="Aptos"/>
                <w:sz w:val="24"/>
                <w:szCs w:val="24"/>
              </w:rPr>
            </w:pPr>
            <w:r>
              <w:rPr>
                <w:rFonts w:ascii="Aptos" w:hAnsi="Aptos"/>
                <w:sz w:val="24"/>
                <w:szCs w:val="24"/>
              </w:rPr>
              <w:t>Email address</w:t>
            </w:r>
          </w:p>
        </w:tc>
        <w:tc>
          <w:tcPr>
            <w:tcW w:w="6951" w:type="dxa"/>
            <w:gridSpan w:val="4"/>
          </w:tcPr>
          <w:p w14:paraId="2470CA0B" w14:textId="77777777" w:rsidR="00E044CB" w:rsidRDefault="00E044CB" w:rsidP="005B7F84">
            <w:pPr>
              <w:spacing w:after="0" w:line="240" w:lineRule="auto"/>
              <w:rPr>
                <w:rFonts w:ascii="Aptos" w:hAnsi="Aptos"/>
                <w:sz w:val="24"/>
                <w:szCs w:val="24"/>
              </w:rPr>
            </w:pPr>
          </w:p>
        </w:tc>
      </w:tr>
      <w:tr w:rsidR="002D6E11" w:rsidRPr="00985643" w14:paraId="5928BF54" w14:textId="77777777" w:rsidTr="000B3F0F">
        <w:tblPrEx>
          <w:tblBorders>
            <w:insideV w:val="single" w:sz="4" w:space="0" w:color="000000"/>
          </w:tblBorders>
        </w:tblPrEx>
        <w:tc>
          <w:tcPr>
            <w:tcW w:w="3256" w:type="dxa"/>
            <w:vMerge w:val="restart"/>
          </w:tcPr>
          <w:p w14:paraId="06300701" w14:textId="323F22B7" w:rsidR="00E044CB" w:rsidRDefault="00E044CB" w:rsidP="0047704A">
            <w:pPr>
              <w:spacing w:after="0"/>
              <w:rPr>
                <w:rFonts w:ascii="Aptos" w:hAnsi="Aptos"/>
                <w:sz w:val="24"/>
                <w:szCs w:val="24"/>
              </w:rPr>
            </w:pPr>
            <w:r>
              <w:rPr>
                <w:rFonts w:ascii="Aptos" w:hAnsi="Aptos"/>
                <w:sz w:val="24"/>
                <w:szCs w:val="24"/>
              </w:rPr>
              <w:t>Contact</w:t>
            </w:r>
            <w:r w:rsidR="003A6879">
              <w:rPr>
                <w:rFonts w:ascii="Aptos" w:hAnsi="Aptos"/>
                <w:sz w:val="24"/>
                <w:szCs w:val="24"/>
              </w:rPr>
              <w:t xml:space="preserve"> n</w:t>
            </w:r>
            <w:r>
              <w:rPr>
                <w:rFonts w:ascii="Aptos" w:hAnsi="Aptos"/>
                <w:sz w:val="24"/>
                <w:szCs w:val="24"/>
              </w:rPr>
              <w:t>umbers</w:t>
            </w:r>
          </w:p>
        </w:tc>
        <w:tc>
          <w:tcPr>
            <w:tcW w:w="1278" w:type="dxa"/>
          </w:tcPr>
          <w:p w14:paraId="7B895DA5" w14:textId="77777777" w:rsidR="00E044CB" w:rsidRDefault="00851C36" w:rsidP="0047704A">
            <w:pPr>
              <w:spacing w:after="0"/>
              <w:rPr>
                <w:rFonts w:ascii="Aptos" w:hAnsi="Aptos"/>
                <w:sz w:val="24"/>
                <w:szCs w:val="24"/>
              </w:rPr>
            </w:pPr>
            <w:r>
              <w:rPr>
                <w:rFonts w:ascii="Aptos" w:hAnsi="Aptos"/>
                <w:sz w:val="24"/>
                <w:szCs w:val="24"/>
              </w:rPr>
              <w:t>Work</w:t>
            </w:r>
          </w:p>
        </w:tc>
        <w:tc>
          <w:tcPr>
            <w:tcW w:w="5673" w:type="dxa"/>
            <w:gridSpan w:val="3"/>
          </w:tcPr>
          <w:p w14:paraId="5FDA6A31" w14:textId="77777777" w:rsidR="00E044CB" w:rsidRDefault="00E044CB" w:rsidP="0047704A">
            <w:pPr>
              <w:spacing w:after="0"/>
              <w:rPr>
                <w:rFonts w:ascii="Aptos" w:hAnsi="Aptos"/>
                <w:sz w:val="24"/>
                <w:szCs w:val="24"/>
              </w:rPr>
            </w:pPr>
          </w:p>
        </w:tc>
      </w:tr>
      <w:tr w:rsidR="002D6E11" w:rsidRPr="00985643" w14:paraId="7B593126" w14:textId="77777777" w:rsidTr="000B3F0F">
        <w:tblPrEx>
          <w:tblBorders>
            <w:insideV w:val="single" w:sz="4" w:space="0" w:color="000000"/>
          </w:tblBorders>
        </w:tblPrEx>
        <w:tc>
          <w:tcPr>
            <w:tcW w:w="3256" w:type="dxa"/>
            <w:vMerge/>
          </w:tcPr>
          <w:p w14:paraId="0B40D814" w14:textId="77777777" w:rsidR="00E044CB" w:rsidRDefault="00E044CB" w:rsidP="005B7F84">
            <w:pPr>
              <w:spacing w:after="0" w:line="240" w:lineRule="auto"/>
              <w:rPr>
                <w:rFonts w:ascii="Aptos" w:hAnsi="Aptos"/>
                <w:sz w:val="24"/>
                <w:szCs w:val="24"/>
              </w:rPr>
            </w:pPr>
          </w:p>
        </w:tc>
        <w:tc>
          <w:tcPr>
            <w:tcW w:w="1278" w:type="dxa"/>
          </w:tcPr>
          <w:p w14:paraId="51AE3395" w14:textId="77777777" w:rsidR="00E044CB" w:rsidRDefault="00E044CB" w:rsidP="0047704A">
            <w:pPr>
              <w:spacing w:after="0"/>
              <w:rPr>
                <w:rFonts w:ascii="Aptos" w:hAnsi="Aptos"/>
                <w:sz w:val="24"/>
                <w:szCs w:val="24"/>
              </w:rPr>
            </w:pPr>
            <w:r>
              <w:rPr>
                <w:rFonts w:ascii="Aptos" w:hAnsi="Aptos"/>
                <w:sz w:val="24"/>
                <w:szCs w:val="24"/>
              </w:rPr>
              <w:t>Mob</w:t>
            </w:r>
            <w:r w:rsidR="00851C36">
              <w:rPr>
                <w:rFonts w:ascii="Aptos" w:hAnsi="Aptos"/>
                <w:sz w:val="24"/>
                <w:szCs w:val="24"/>
              </w:rPr>
              <w:t>ile</w:t>
            </w:r>
          </w:p>
        </w:tc>
        <w:tc>
          <w:tcPr>
            <w:tcW w:w="5673" w:type="dxa"/>
            <w:gridSpan w:val="3"/>
          </w:tcPr>
          <w:p w14:paraId="22FDBD70" w14:textId="77777777" w:rsidR="00E044CB" w:rsidRDefault="00E044CB" w:rsidP="0047704A">
            <w:pPr>
              <w:spacing w:after="0"/>
              <w:rPr>
                <w:rFonts w:ascii="Aptos" w:hAnsi="Aptos"/>
                <w:sz w:val="24"/>
                <w:szCs w:val="24"/>
              </w:rPr>
            </w:pPr>
          </w:p>
        </w:tc>
      </w:tr>
      <w:tr w:rsidR="002D6E11" w:rsidRPr="00985643" w14:paraId="779AEB81" w14:textId="77777777" w:rsidTr="000B3F0F">
        <w:tblPrEx>
          <w:tblBorders>
            <w:insideV w:val="single" w:sz="4" w:space="0" w:color="000000"/>
          </w:tblBorders>
        </w:tblPrEx>
        <w:tc>
          <w:tcPr>
            <w:tcW w:w="10207" w:type="dxa"/>
            <w:gridSpan w:val="5"/>
            <w:shd w:val="pct20" w:color="auto" w:fill="auto"/>
          </w:tcPr>
          <w:p w14:paraId="27BF793D" w14:textId="3B2383D9" w:rsidR="00E044CB" w:rsidRDefault="00E044CB" w:rsidP="005B7F84">
            <w:pPr>
              <w:spacing w:after="0" w:line="240" w:lineRule="auto"/>
              <w:rPr>
                <w:rFonts w:ascii="Aptos" w:hAnsi="Aptos"/>
                <w:sz w:val="24"/>
                <w:szCs w:val="24"/>
              </w:rPr>
            </w:pPr>
            <w:r>
              <w:rPr>
                <w:rFonts w:ascii="Aptos" w:hAnsi="Aptos"/>
                <w:b/>
                <w:sz w:val="24"/>
                <w:szCs w:val="24"/>
              </w:rPr>
              <w:t xml:space="preserve">Mentor </w:t>
            </w:r>
            <w:r w:rsidR="003A6879">
              <w:rPr>
                <w:rFonts w:ascii="Aptos" w:hAnsi="Aptos"/>
                <w:b/>
                <w:sz w:val="24"/>
                <w:szCs w:val="24"/>
              </w:rPr>
              <w:t>d</w:t>
            </w:r>
            <w:r>
              <w:rPr>
                <w:rFonts w:ascii="Aptos" w:hAnsi="Aptos"/>
                <w:b/>
                <w:sz w:val="24"/>
                <w:szCs w:val="24"/>
              </w:rPr>
              <w:t>etails</w:t>
            </w:r>
          </w:p>
        </w:tc>
      </w:tr>
      <w:tr w:rsidR="002D6E11" w:rsidRPr="00985643" w14:paraId="43526494" w14:textId="77777777" w:rsidTr="000B3F0F">
        <w:tblPrEx>
          <w:tblBorders>
            <w:insideV w:val="single" w:sz="4" w:space="0" w:color="000000"/>
          </w:tblBorders>
        </w:tblPrEx>
        <w:tc>
          <w:tcPr>
            <w:tcW w:w="3256" w:type="dxa"/>
          </w:tcPr>
          <w:p w14:paraId="0D49A59C" w14:textId="77777777" w:rsidR="00E044CB" w:rsidRDefault="00E044CB" w:rsidP="0047704A">
            <w:pPr>
              <w:spacing w:after="0"/>
              <w:rPr>
                <w:rFonts w:ascii="Aptos" w:hAnsi="Aptos"/>
                <w:sz w:val="24"/>
                <w:szCs w:val="24"/>
              </w:rPr>
            </w:pPr>
            <w:r>
              <w:rPr>
                <w:rFonts w:ascii="Aptos" w:hAnsi="Aptos"/>
                <w:sz w:val="24"/>
                <w:szCs w:val="24"/>
              </w:rPr>
              <w:t>Title</w:t>
            </w:r>
          </w:p>
        </w:tc>
        <w:tc>
          <w:tcPr>
            <w:tcW w:w="2964" w:type="dxa"/>
            <w:gridSpan w:val="3"/>
            <w:tcBorders>
              <w:right w:val="nil"/>
            </w:tcBorders>
          </w:tcPr>
          <w:p w14:paraId="5D62FAF5" w14:textId="77777777" w:rsidR="00E044CB" w:rsidRDefault="00E044CB" w:rsidP="0047704A">
            <w:pPr>
              <w:spacing w:after="0"/>
              <w:rPr>
                <w:rFonts w:ascii="Aptos" w:hAnsi="Aptos"/>
                <w:color w:val="000000"/>
                <w:sz w:val="24"/>
                <w:szCs w:val="24"/>
              </w:rPr>
            </w:pPr>
            <w:r>
              <w:rPr>
                <w:rFonts w:ascii="Aptos" w:hAnsi="Aptos"/>
                <w:color w:val="000000"/>
                <w:sz w:val="24"/>
                <w:szCs w:val="24"/>
              </w:rPr>
              <w:t xml:space="preserve">Mr     </w:t>
            </w:r>
            <w:r>
              <w:rPr>
                <w:rFonts w:ascii="Aptos" w:hAnsi="Aptos"/>
                <w:color w:val="000000"/>
                <w:sz w:val="24"/>
                <w:szCs w:val="24"/>
              </w:rPr>
              <w:t xml:space="preserve">Mrs     </w:t>
            </w:r>
            <w:r>
              <w:rPr>
                <w:rFonts w:ascii="Aptos" w:hAnsi="Aptos"/>
                <w:color w:val="000000"/>
                <w:sz w:val="24"/>
                <w:szCs w:val="24"/>
              </w:rPr>
              <w:t>Miss</w:t>
            </w:r>
          </w:p>
        </w:tc>
        <w:tc>
          <w:tcPr>
            <w:tcW w:w="3987" w:type="dxa"/>
            <w:tcBorders>
              <w:left w:val="nil"/>
            </w:tcBorders>
          </w:tcPr>
          <w:p w14:paraId="39426611" w14:textId="77777777" w:rsidR="00E044CB" w:rsidRDefault="00E044CB" w:rsidP="0047704A">
            <w:pPr>
              <w:spacing w:after="0"/>
              <w:rPr>
                <w:rFonts w:ascii="Aptos" w:hAnsi="Aptos"/>
                <w:sz w:val="24"/>
                <w:szCs w:val="24"/>
              </w:rPr>
            </w:pPr>
            <w:r>
              <w:rPr>
                <w:rFonts w:ascii="Aptos" w:hAnsi="Aptos"/>
                <w:color w:val="000000"/>
                <w:sz w:val="24"/>
                <w:szCs w:val="24"/>
              </w:rPr>
              <w:t xml:space="preserve">Ms   </w:t>
            </w:r>
            <w:r>
              <w:rPr>
                <w:rFonts w:ascii="Aptos" w:hAnsi="Aptos"/>
                <w:color w:val="000000"/>
                <w:sz w:val="24"/>
                <w:szCs w:val="24"/>
              </w:rPr>
              <w:t xml:space="preserve">Dr.    </w:t>
            </w:r>
            <w:r>
              <w:rPr>
                <w:rFonts w:ascii="Aptos" w:hAnsi="Aptos"/>
                <w:color w:val="000000"/>
                <w:sz w:val="24"/>
                <w:szCs w:val="24"/>
              </w:rPr>
              <w:t>Prof.</w:t>
            </w:r>
          </w:p>
        </w:tc>
      </w:tr>
      <w:tr w:rsidR="002D6E11" w:rsidRPr="00985643" w14:paraId="395015E9" w14:textId="77777777" w:rsidTr="000B3F0F">
        <w:tblPrEx>
          <w:tblBorders>
            <w:insideV w:val="single" w:sz="4" w:space="0" w:color="000000"/>
          </w:tblBorders>
        </w:tblPrEx>
        <w:tc>
          <w:tcPr>
            <w:tcW w:w="3256" w:type="dxa"/>
          </w:tcPr>
          <w:p w14:paraId="4AE969C4" w14:textId="5C85EC9A" w:rsidR="00E044CB" w:rsidRDefault="00E044CB" w:rsidP="0047704A">
            <w:pPr>
              <w:spacing w:after="0"/>
              <w:rPr>
                <w:rFonts w:ascii="Aptos" w:hAnsi="Aptos"/>
                <w:sz w:val="24"/>
                <w:szCs w:val="24"/>
              </w:rPr>
            </w:pPr>
            <w:r>
              <w:rPr>
                <w:rFonts w:ascii="Aptos" w:hAnsi="Aptos"/>
                <w:sz w:val="24"/>
                <w:szCs w:val="24"/>
              </w:rPr>
              <w:t>First</w:t>
            </w:r>
            <w:r w:rsidR="003A6879">
              <w:rPr>
                <w:rFonts w:ascii="Aptos" w:hAnsi="Aptos"/>
                <w:sz w:val="24"/>
                <w:szCs w:val="24"/>
              </w:rPr>
              <w:t xml:space="preserve"> n</w:t>
            </w:r>
            <w:r>
              <w:rPr>
                <w:rFonts w:ascii="Aptos" w:hAnsi="Aptos"/>
                <w:sz w:val="24"/>
                <w:szCs w:val="24"/>
              </w:rPr>
              <w:t>ame</w:t>
            </w:r>
          </w:p>
        </w:tc>
        <w:tc>
          <w:tcPr>
            <w:tcW w:w="6951" w:type="dxa"/>
            <w:gridSpan w:val="4"/>
          </w:tcPr>
          <w:p w14:paraId="778B6289" w14:textId="77777777" w:rsidR="00E044CB" w:rsidRDefault="00E044CB" w:rsidP="0047704A">
            <w:pPr>
              <w:spacing w:after="0"/>
              <w:rPr>
                <w:rFonts w:ascii="Aptos" w:hAnsi="Aptos"/>
                <w:sz w:val="24"/>
                <w:szCs w:val="24"/>
              </w:rPr>
            </w:pPr>
          </w:p>
        </w:tc>
      </w:tr>
      <w:tr w:rsidR="002D6E11" w:rsidRPr="00985643" w14:paraId="0511D09A" w14:textId="77777777" w:rsidTr="000B3F0F">
        <w:tblPrEx>
          <w:tblBorders>
            <w:insideV w:val="single" w:sz="4" w:space="0" w:color="000000"/>
          </w:tblBorders>
        </w:tblPrEx>
        <w:tc>
          <w:tcPr>
            <w:tcW w:w="3256" w:type="dxa"/>
          </w:tcPr>
          <w:p w14:paraId="50655419" w14:textId="77777777" w:rsidR="00E044CB" w:rsidRDefault="00E044CB" w:rsidP="0047704A">
            <w:pPr>
              <w:spacing w:after="0"/>
              <w:rPr>
                <w:rFonts w:ascii="Aptos" w:hAnsi="Aptos"/>
                <w:sz w:val="24"/>
                <w:szCs w:val="24"/>
              </w:rPr>
            </w:pPr>
            <w:r>
              <w:rPr>
                <w:rFonts w:ascii="Aptos" w:hAnsi="Aptos"/>
                <w:sz w:val="24"/>
                <w:szCs w:val="24"/>
              </w:rPr>
              <w:t>Surname</w:t>
            </w:r>
          </w:p>
        </w:tc>
        <w:tc>
          <w:tcPr>
            <w:tcW w:w="6951" w:type="dxa"/>
            <w:gridSpan w:val="4"/>
          </w:tcPr>
          <w:p w14:paraId="5A5835B9" w14:textId="77777777" w:rsidR="00E044CB" w:rsidRDefault="00E044CB" w:rsidP="0047704A">
            <w:pPr>
              <w:spacing w:after="0"/>
              <w:rPr>
                <w:rFonts w:ascii="Aptos" w:hAnsi="Aptos"/>
                <w:sz w:val="24"/>
                <w:szCs w:val="24"/>
              </w:rPr>
            </w:pPr>
          </w:p>
        </w:tc>
      </w:tr>
      <w:tr w:rsidR="002D6E11" w:rsidRPr="00985643" w14:paraId="1B5D5683" w14:textId="77777777" w:rsidTr="000B3F0F">
        <w:tblPrEx>
          <w:tblBorders>
            <w:insideV w:val="single" w:sz="4" w:space="0" w:color="000000"/>
          </w:tblBorders>
        </w:tblPrEx>
        <w:trPr>
          <w:trHeight w:val="848"/>
        </w:trPr>
        <w:tc>
          <w:tcPr>
            <w:tcW w:w="3256" w:type="dxa"/>
          </w:tcPr>
          <w:p w14:paraId="177C67FC" w14:textId="18D2C8CF" w:rsidR="00E044CB" w:rsidRDefault="00E044CB" w:rsidP="0047704A">
            <w:pPr>
              <w:spacing w:after="0"/>
              <w:rPr>
                <w:rFonts w:ascii="Aptos" w:hAnsi="Aptos"/>
                <w:sz w:val="24"/>
                <w:szCs w:val="24"/>
              </w:rPr>
            </w:pPr>
            <w:r>
              <w:rPr>
                <w:rFonts w:ascii="Aptos" w:hAnsi="Aptos"/>
                <w:sz w:val="24"/>
                <w:szCs w:val="24"/>
              </w:rPr>
              <w:t xml:space="preserve">Contact </w:t>
            </w:r>
            <w:r w:rsidR="003A6879">
              <w:rPr>
                <w:rFonts w:ascii="Aptos" w:hAnsi="Aptos"/>
                <w:sz w:val="24"/>
                <w:szCs w:val="24"/>
              </w:rPr>
              <w:t>a</w:t>
            </w:r>
            <w:r>
              <w:rPr>
                <w:rFonts w:ascii="Aptos" w:hAnsi="Aptos"/>
                <w:sz w:val="24"/>
                <w:szCs w:val="24"/>
              </w:rPr>
              <w:t>ddress</w:t>
            </w:r>
          </w:p>
        </w:tc>
        <w:tc>
          <w:tcPr>
            <w:tcW w:w="6951" w:type="dxa"/>
            <w:gridSpan w:val="4"/>
          </w:tcPr>
          <w:p w14:paraId="1AADDF54" w14:textId="77777777" w:rsidR="00E044CB" w:rsidRDefault="00E044CB" w:rsidP="0047704A">
            <w:pPr>
              <w:spacing w:after="0"/>
              <w:rPr>
                <w:rFonts w:ascii="Aptos" w:hAnsi="Aptos"/>
                <w:sz w:val="24"/>
                <w:szCs w:val="24"/>
              </w:rPr>
            </w:pPr>
          </w:p>
        </w:tc>
      </w:tr>
      <w:tr w:rsidR="002D6E11" w:rsidRPr="00985643" w14:paraId="435BF650" w14:textId="77777777" w:rsidTr="000B3F0F">
        <w:tblPrEx>
          <w:tblBorders>
            <w:insideV w:val="single" w:sz="4" w:space="0" w:color="000000"/>
          </w:tblBorders>
        </w:tblPrEx>
        <w:tc>
          <w:tcPr>
            <w:tcW w:w="3256" w:type="dxa"/>
          </w:tcPr>
          <w:p w14:paraId="66CC8D85" w14:textId="77777777" w:rsidR="00E044CB" w:rsidRDefault="00E044CB" w:rsidP="0047704A">
            <w:pPr>
              <w:spacing w:after="0"/>
              <w:rPr>
                <w:rFonts w:ascii="Aptos" w:hAnsi="Aptos"/>
                <w:sz w:val="24"/>
                <w:szCs w:val="24"/>
              </w:rPr>
            </w:pPr>
            <w:r>
              <w:rPr>
                <w:rFonts w:ascii="Aptos" w:hAnsi="Aptos"/>
                <w:sz w:val="24"/>
                <w:szCs w:val="24"/>
              </w:rPr>
              <w:t>Email address</w:t>
            </w:r>
          </w:p>
        </w:tc>
        <w:tc>
          <w:tcPr>
            <w:tcW w:w="6951" w:type="dxa"/>
            <w:gridSpan w:val="4"/>
          </w:tcPr>
          <w:p w14:paraId="505E0E6B" w14:textId="77777777" w:rsidR="00E044CB" w:rsidRDefault="00E044CB" w:rsidP="0047704A">
            <w:pPr>
              <w:spacing w:after="0"/>
              <w:rPr>
                <w:rFonts w:ascii="Aptos" w:hAnsi="Aptos"/>
                <w:sz w:val="24"/>
                <w:szCs w:val="24"/>
              </w:rPr>
            </w:pPr>
          </w:p>
        </w:tc>
      </w:tr>
      <w:tr w:rsidR="002D6E11" w:rsidRPr="00985643" w14:paraId="7912807D" w14:textId="77777777" w:rsidTr="000B3F0F">
        <w:tblPrEx>
          <w:tblBorders>
            <w:insideV w:val="single" w:sz="4" w:space="0" w:color="000000"/>
          </w:tblBorders>
        </w:tblPrEx>
        <w:tc>
          <w:tcPr>
            <w:tcW w:w="3256" w:type="dxa"/>
            <w:vMerge w:val="restart"/>
          </w:tcPr>
          <w:p w14:paraId="74A5F545" w14:textId="4A6B7F6D" w:rsidR="00851C36" w:rsidRDefault="00851C36" w:rsidP="0047704A">
            <w:pPr>
              <w:spacing w:after="0"/>
              <w:rPr>
                <w:rFonts w:ascii="Aptos" w:hAnsi="Aptos"/>
                <w:sz w:val="24"/>
                <w:szCs w:val="24"/>
              </w:rPr>
            </w:pPr>
            <w:r>
              <w:rPr>
                <w:rFonts w:ascii="Aptos" w:hAnsi="Aptos"/>
                <w:sz w:val="24"/>
                <w:szCs w:val="24"/>
              </w:rPr>
              <w:t>Contact</w:t>
            </w:r>
            <w:r w:rsidR="003A6879">
              <w:rPr>
                <w:rFonts w:ascii="Aptos" w:hAnsi="Aptos"/>
                <w:sz w:val="24"/>
                <w:szCs w:val="24"/>
              </w:rPr>
              <w:t xml:space="preserve"> n</w:t>
            </w:r>
            <w:r>
              <w:rPr>
                <w:rFonts w:ascii="Aptos" w:hAnsi="Aptos"/>
                <w:sz w:val="24"/>
                <w:szCs w:val="24"/>
              </w:rPr>
              <w:t>umbers</w:t>
            </w:r>
          </w:p>
        </w:tc>
        <w:tc>
          <w:tcPr>
            <w:tcW w:w="1278" w:type="dxa"/>
          </w:tcPr>
          <w:p w14:paraId="1DBF40AB" w14:textId="77777777" w:rsidR="00851C36" w:rsidRDefault="00851C36" w:rsidP="0047704A">
            <w:pPr>
              <w:spacing w:after="0"/>
              <w:rPr>
                <w:rFonts w:ascii="Aptos" w:hAnsi="Aptos"/>
                <w:sz w:val="24"/>
                <w:szCs w:val="24"/>
              </w:rPr>
            </w:pPr>
            <w:r>
              <w:rPr>
                <w:rFonts w:ascii="Aptos" w:hAnsi="Aptos"/>
                <w:sz w:val="24"/>
                <w:szCs w:val="24"/>
              </w:rPr>
              <w:t>Work</w:t>
            </w:r>
          </w:p>
        </w:tc>
        <w:tc>
          <w:tcPr>
            <w:tcW w:w="5673" w:type="dxa"/>
            <w:gridSpan w:val="3"/>
          </w:tcPr>
          <w:p w14:paraId="4D20A97A" w14:textId="77777777" w:rsidR="00851C36" w:rsidRDefault="00851C36" w:rsidP="0047704A">
            <w:pPr>
              <w:spacing w:after="0"/>
              <w:rPr>
                <w:rFonts w:ascii="Aptos" w:hAnsi="Aptos"/>
                <w:sz w:val="24"/>
                <w:szCs w:val="24"/>
              </w:rPr>
            </w:pPr>
          </w:p>
        </w:tc>
      </w:tr>
      <w:tr w:rsidR="002D6E11" w:rsidRPr="00985643" w14:paraId="5ED1B038" w14:textId="77777777" w:rsidTr="000B3F0F">
        <w:tblPrEx>
          <w:tblBorders>
            <w:insideV w:val="single" w:sz="4" w:space="0" w:color="000000"/>
          </w:tblBorders>
        </w:tblPrEx>
        <w:tc>
          <w:tcPr>
            <w:tcW w:w="3256" w:type="dxa"/>
            <w:vMerge/>
          </w:tcPr>
          <w:p w14:paraId="55D82D13" w14:textId="77777777" w:rsidR="00851C36" w:rsidRDefault="00851C36" w:rsidP="0047704A">
            <w:pPr>
              <w:spacing w:after="0"/>
              <w:rPr>
                <w:rFonts w:ascii="Aptos" w:hAnsi="Aptos"/>
                <w:sz w:val="24"/>
                <w:szCs w:val="24"/>
              </w:rPr>
            </w:pPr>
          </w:p>
        </w:tc>
        <w:tc>
          <w:tcPr>
            <w:tcW w:w="1278" w:type="dxa"/>
          </w:tcPr>
          <w:p w14:paraId="614620DF" w14:textId="77777777" w:rsidR="00851C36" w:rsidRDefault="00851C36" w:rsidP="0047704A">
            <w:pPr>
              <w:spacing w:after="0"/>
              <w:rPr>
                <w:rFonts w:ascii="Aptos" w:hAnsi="Aptos"/>
                <w:sz w:val="24"/>
                <w:szCs w:val="24"/>
              </w:rPr>
            </w:pPr>
            <w:r>
              <w:rPr>
                <w:rFonts w:ascii="Aptos" w:hAnsi="Aptos"/>
                <w:sz w:val="24"/>
                <w:szCs w:val="24"/>
              </w:rPr>
              <w:t>Mobile</w:t>
            </w:r>
          </w:p>
        </w:tc>
        <w:tc>
          <w:tcPr>
            <w:tcW w:w="5673" w:type="dxa"/>
            <w:gridSpan w:val="3"/>
          </w:tcPr>
          <w:p w14:paraId="5A67E539" w14:textId="77777777" w:rsidR="00851C36" w:rsidRDefault="00851C36" w:rsidP="0047704A">
            <w:pPr>
              <w:spacing w:after="0"/>
              <w:rPr>
                <w:rFonts w:ascii="Aptos" w:hAnsi="Aptos"/>
                <w:sz w:val="24"/>
                <w:szCs w:val="24"/>
              </w:rPr>
            </w:pPr>
          </w:p>
        </w:tc>
      </w:tr>
      <w:tr w:rsidR="002D6E11" w:rsidRPr="00985643" w14:paraId="62141E97" w14:textId="77777777" w:rsidTr="000B3F0F">
        <w:tblPrEx>
          <w:tblBorders>
            <w:insideV w:val="single" w:sz="4" w:space="0" w:color="000000"/>
          </w:tblBorders>
        </w:tblPrEx>
        <w:tc>
          <w:tcPr>
            <w:tcW w:w="10207" w:type="dxa"/>
            <w:gridSpan w:val="5"/>
            <w:shd w:val="pct20" w:color="auto" w:fill="auto"/>
          </w:tcPr>
          <w:p w14:paraId="226399E8" w14:textId="19044879" w:rsidR="00E044CB" w:rsidRDefault="00E044CB" w:rsidP="005B7F84">
            <w:pPr>
              <w:spacing w:after="0" w:line="240" w:lineRule="auto"/>
              <w:rPr>
                <w:rFonts w:ascii="Aptos" w:hAnsi="Aptos"/>
                <w:sz w:val="24"/>
                <w:szCs w:val="24"/>
              </w:rPr>
            </w:pPr>
            <w:r>
              <w:rPr>
                <w:rFonts w:ascii="Aptos" w:hAnsi="Aptos"/>
                <w:b/>
                <w:sz w:val="24"/>
                <w:szCs w:val="24"/>
              </w:rPr>
              <w:t xml:space="preserve">Professional </w:t>
            </w:r>
            <w:r w:rsidR="003A6879">
              <w:rPr>
                <w:rFonts w:ascii="Aptos" w:hAnsi="Aptos"/>
                <w:b/>
                <w:sz w:val="24"/>
                <w:szCs w:val="24"/>
              </w:rPr>
              <w:t>d</w:t>
            </w:r>
            <w:r>
              <w:rPr>
                <w:rFonts w:ascii="Aptos" w:hAnsi="Aptos"/>
                <w:b/>
                <w:sz w:val="24"/>
                <w:szCs w:val="24"/>
              </w:rPr>
              <w:t>etails</w:t>
            </w:r>
          </w:p>
        </w:tc>
      </w:tr>
      <w:tr w:rsidR="002D6E11" w:rsidRPr="00985643" w14:paraId="169D010E" w14:textId="77777777" w:rsidTr="000B3F0F">
        <w:tblPrEx>
          <w:tblBorders>
            <w:insideV w:val="single" w:sz="4" w:space="0" w:color="000000"/>
          </w:tblBorders>
        </w:tblPrEx>
        <w:tc>
          <w:tcPr>
            <w:tcW w:w="3256" w:type="dxa"/>
          </w:tcPr>
          <w:p w14:paraId="38E6615F" w14:textId="1210F35B" w:rsidR="00E044CB" w:rsidRDefault="00E044CB" w:rsidP="00CE48FB">
            <w:pPr>
              <w:spacing w:after="0" w:line="360" w:lineRule="auto"/>
              <w:rPr>
                <w:rFonts w:ascii="Aptos" w:hAnsi="Aptos"/>
                <w:sz w:val="24"/>
                <w:szCs w:val="24"/>
              </w:rPr>
            </w:pPr>
            <w:r>
              <w:rPr>
                <w:rFonts w:ascii="Aptos" w:hAnsi="Aptos"/>
                <w:sz w:val="24"/>
                <w:szCs w:val="24"/>
              </w:rPr>
              <w:t xml:space="preserve">Current </w:t>
            </w:r>
            <w:r w:rsidR="003A6879">
              <w:rPr>
                <w:rFonts w:ascii="Aptos" w:hAnsi="Aptos"/>
                <w:sz w:val="24"/>
                <w:szCs w:val="24"/>
              </w:rPr>
              <w:t>p</w:t>
            </w:r>
            <w:r>
              <w:rPr>
                <w:rFonts w:ascii="Aptos" w:hAnsi="Aptos"/>
                <w:sz w:val="24"/>
                <w:szCs w:val="24"/>
              </w:rPr>
              <w:t xml:space="preserve">osition </w:t>
            </w:r>
            <w:r w:rsidR="003A6879">
              <w:rPr>
                <w:rFonts w:ascii="Aptos" w:hAnsi="Aptos"/>
                <w:sz w:val="24"/>
                <w:szCs w:val="24"/>
              </w:rPr>
              <w:t>h</w:t>
            </w:r>
            <w:r>
              <w:rPr>
                <w:rFonts w:ascii="Aptos" w:hAnsi="Aptos"/>
                <w:sz w:val="24"/>
                <w:szCs w:val="24"/>
              </w:rPr>
              <w:t>eld</w:t>
            </w:r>
          </w:p>
        </w:tc>
        <w:tc>
          <w:tcPr>
            <w:tcW w:w="2964" w:type="dxa"/>
            <w:gridSpan w:val="3"/>
            <w:tcBorders>
              <w:right w:val="nil"/>
            </w:tcBorders>
          </w:tcPr>
          <w:p w14:paraId="79323D2B" w14:textId="77777777" w:rsidR="00E044CB" w:rsidRDefault="00E044CB" w:rsidP="00CE48FB">
            <w:pPr>
              <w:spacing w:after="0" w:line="360" w:lineRule="auto"/>
              <w:rPr>
                <w:rFonts w:ascii="Aptos" w:hAnsi="Aptos"/>
                <w:color w:val="000000"/>
                <w:sz w:val="24"/>
                <w:szCs w:val="24"/>
              </w:rPr>
            </w:pPr>
          </w:p>
        </w:tc>
        <w:tc>
          <w:tcPr>
            <w:tcW w:w="3987" w:type="dxa"/>
            <w:tcBorders>
              <w:left w:val="nil"/>
            </w:tcBorders>
          </w:tcPr>
          <w:p w14:paraId="17619BA7" w14:textId="77777777" w:rsidR="00E044CB" w:rsidRDefault="00E044CB" w:rsidP="00CE48FB">
            <w:pPr>
              <w:spacing w:after="0" w:line="360" w:lineRule="auto"/>
              <w:rPr>
                <w:rFonts w:ascii="Aptos" w:hAnsi="Aptos"/>
                <w:sz w:val="24"/>
                <w:szCs w:val="24"/>
              </w:rPr>
            </w:pPr>
          </w:p>
        </w:tc>
      </w:tr>
      <w:tr w:rsidR="002D6E11" w:rsidRPr="00985643" w14:paraId="287BCD0E" w14:textId="77777777" w:rsidTr="000B3F0F">
        <w:tblPrEx>
          <w:tblBorders>
            <w:insideV w:val="single" w:sz="4" w:space="0" w:color="000000"/>
          </w:tblBorders>
        </w:tblPrEx>
        <w:tc>
          <w:tcPr>
            <w:tcW w:w="3256" w:type="dxa"/>
          </w:tcPr>
          <w:p w14:paraId="203E3015" w14:textId="2F54ACD2" w:rsidR="00E044CB" w:rsidRDefault="00E044CB" w:rsidP="005B7F84">
            <w:pPr>
              <w:spacing w:after="0" w:line="240" w:lineRule="auto"/>
              <w:rPr>
                <w:rFonts w:ascii="Aptos" w:hAnsi="Aptos"/>
                <w:sz w:val="24"/>
                <w:szCs w:val="24"/>
              </w:rPr>
            </w:pPr>
            <w:r>
              <w:rPr>
                <w:rFonts w:ascii="Aptos" w:hAnsi="Aptos"/>
                <w:sz w:val="24"/>
                <w:szCs w:val="24"/>
              </w:rPr>
              <w:t xml:space="preserve">Work </w:t>
            </w:r>
            <w:r w:rsidR="003A6879">
              <w:rPr>
                <w:rFonts w:ascii="Aptos" w:hAnsi="Aptos"/>
                <w:sz w:val="24"/>
                <w:szCs w:val="24"/>
              </w:rPr>
              <w:t>a</w:t>
            </w:r>
            <w:r>
              <w:rPr>
                <w:rFonts w:ascii="Aptos" w:hAnsi="Aptos"/>
                <w:sz w:val="24"/>
                <w:szCs w:val="24"/>
              </w:rPr>
              <w:t>ddress</w:t>
            </w:r>
          </w:p>
          <w:p w14:paraId="0CC75FBD" w14:textId="77777777" w:rsidR="00E044CB" w:rsidRDefault="00E044CB" w:rsidP="005B7F84">
            <w:pPr>
              <w:spacing w:after="0" w:line="240" w:lineRule="auto"/>
              <w:rPr>
                <w:rFonts w:ascii="Aptos" w:hAnsi="Aptos"/>
                <w:sz w:val="24"/>
                <w:szCs w:val="24"/>
              </w:rPr>
            </w:pPr>
          </w:p>
        </w:tc>
        <w:tc>
          <w:tcPr>
            <w:tcW w:w="6951" w:type="dxa"/>
            <w:gridSpan w:val="4"/>
          </w:tcPr>
          <w:p w14:paraId="57B07B6C" w14:textId="77777777" w:rsidR="00E044CB" w:rsidRDefault="00E044CB" w:rsidP="005B7F84">
            <w:pPr>
              <w:spacing w:after="0" w:line="240" w:lineRule="auto"/>
              <w:rPr>
                <w:rFonts w:ascii="Aptos" w:hAnsi="Aptos"/>
                <w:sz w:val="24"/>
                <w:szCs w:val="24"/>
              </w:rPr>
            </w:pPr>
          </w:p>
        </w:tc>
      </w:tr>
      <w:tr w:rsidR="002D6E11" w:rsidRPr="00985643" w14:paraId="7F8764BE" w14:textId="77777777" w:rsidTr="000B3F0F">
        <w:tblPrEx>
          <w:tblBorders>
            <w:insideV w:val="single" w:sz="4" w:space="0" w:color="000000"/>
          </w:tblBorders>
        </w:tblPrEx>
        <w:tc>
          <w:tcPr>
            <w:tcW w:w="3256" w:type="dxa"/>
          </w:tcPr>
          <w:p w14:paraId="30765E5D" w14:textId="77777777" w:rsidR="00E044CB" w:rsidRDefault="00E044CB" w:rsidP="005B7F84">
            <w:pPr>
              <w:spacing w:after="0" w:line="240" w:lineRule="auto"/>
              <w:rPr>
                <w:rFonts w:ascii="Aptos" w:hAnsi="Aptos"/>
                <w:sz w:val="24"/>
                <w:szCs w:val="24"/>
              </w:rPr>
            </w:pPr>
            <w:r>
              <w:rPr>
                <w:rFonts w:ascii="Aptos" w:hAnsi="Aptos"/>
                <w:sz w:val="24"/>
                <w:szCs w:val="24"/>
              </w:rPr>
              <w:t>Specialty/Subspecialty</w:t>
            </w:r>
          </w:p>
        </w:tc>
        <w:tc>
          <w:tcPr>
            <w:tcW w:w="6951" w:type="dxa"/>
            <w:gridSpan w:val="4"/>
          </w:tcPr>
          <w:p w14:paraId="480EEC2D" w14:textId="77777777" w:rsidR="00E044CB" w:rsidRDefault="00E044CB" w:rsidP="005B7F84">
            <w:pPr>
              <w:spacing w:after="0" w:line="240" w:lineRule="auto"/>
              <w:rPr>
                <w:rFonts w:ascii="Aptos" w:hAnsi="Aptos"/>
                <w:sz w:val="24"/>
                <w:szCs w:val="24"/>
              </w:rPr>
            </w:pPr>
          </w:p>
        </w:tc>
      </w:tr>
      <w:tr w:rsidR="002D6E11" w:rsidRPr="00985643" w14:paraId="69265816" w14:textId="77777777" w:rsidTr="000B3F0F">
        <w:tblPrEx>
          <w:tblBorders>
            <w:insideV w:val="single" w:sz="4" w:space="0" w:color="000000"/>
          </w:tblBorders>
        </w:tblPrEx>
        <w:tc>
          <w:tcPr>
            <w:tcW w:w="3256" w:type="dxa"/>
          </w:tcPr>
          <w:p w14:paraId="0830CA88" w14:textId="5E76C80F" w:rsidR="00E044CB" w:rsidRDefault="00E044CB" w:rsidP="005B7F84">
            <w:pPr>
              <w:spacing w:after="0" w:line="240" w:lineRule="auto"/>
              <w:rPr>
                <w:rFonts w:ascii="Aptos" w:hAnsi="Aptos"/>
                <w:sz w:val="24"/>
                <w:szCs w:val="24"/>
              </w:rPr>
            </w:pPr>
            <w:r>
              <w:rPr>
                <w:rFonts w:ascii="Aptos" w:hAnsi="Aptos"/>
                <w:sz w:val="24"/>
                <w:szCs w:val="24"/>
              </w:rPr>
              <w:t xml:space="preserve">Areas of </w:t>
            </w:r>
            <w:r w:rsidR="003A6879">
              <w:rPr>
                <w:rFonts w:ascii="Aptos" w:hAnsi="Aptos"/>
                <w:sz w:val="24"/>
                <w:szCs w:val="24"/>
              </w:rPr>
              <w:t>w</w:t>
            </w:r>
            <w:r>
              <w:rPr>
                <w:rFonts w:ascii="Aptos" w:hAnsi="Aptos"/>
                <w:sz w:val="24"/>
                <w:szCs w:val="24"/>
              </w:rPr>
              <w:t>ork</w:t>
            </w:r>
          </w:p>
        </w:tc>
        <w:tc>
          <w:tcPr>
            <w:tcW w:w="2964" w:type="dxa"/>
            <w:gridSpan w:val="3"/>
            <w:tcBorders>
              <w:right w:val="nil"/>
            </w:tcBorders>
          </w:tcPr>
          <w:p w14:paraId="52D68079"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Anaesthesia</w:t>
            </w:r>
          </w:p>
          <w:p w14:paraId="0A0B7D39" w14:textId="77777777" w:rsidR="003A6879" w:rsidRDefault="00851C36" w:rsidP="005B7F84">
            <w:pPr>
              <w:spacing w:after="0" w:line="240" w:lineRule="auto"/>
              <w:rPr>
                <w:rFonts w:ascii="Aptos" w:hAnsi="Aptos"/>
                <w:color w:val="000000"/>
                <w:sz w:val="24"/>
                <w:szCs w:val="24"/>
              </w:rPr>
            </w:pPr>
            <w:r>
              <w:rPr>
                <w:rFonts w:ascii="Aptos" w:hAnsi="Aptos"/>
                <w:color w:val="000000"/>
                <w:sz w:val="24"/>
                <w:szCs w:val="24"/>
              </w:rPr>
              <w:t>Emergency</w:t>
            </w:r>
          </w:p>
          <w:p w14:paraId="75CFB052"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Paediatrics</w:t>
            </w:r>
          </w:p>
          <w:p w14:paraId="3BAC37F8"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Public Health</w:t>
            </w:r>
          </w:p>
          <w:p w14:paraId="58EBFA70"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 xml:space="preserve">Other (specify) </w:t>
            </w:r>
            <w:r w:rsidR="00CD099C">
              <w:rPr>
                <w:rFonts w:ascii="Aptos" w:hAnsi="Aptos"/>
                <w:color w:val="000000"/>
                <w:sz w:val="24"/>
                <w:szCs w:val="24"/>
              </w:rPr>
              <w:t>___________</w:t>
            </w:r>
          </w:p>
        </w:tc>
        <w:tc>
          <w:tcPr>
            <w:tcW w:w="3987" w:type="dxa"/>
            <w:tcBorders>
              <w:left w:val="nil"/>
            </w:tcBorders>
          </w:tcPr>
          <w:p w14:paraId="6FF37041" w14:textId="77777777" w:rsidR="00E044CB" w:rsidRDefault="00E044CB" w:rsidP="005B7F84">
            <w:pPr>
              <w:spacing w:after="0" w:line="240" w:lineRule="auto"/>
              <w:rPr>
                <w:rFonts w:ascii="Aptos" w:hAnsi="Aptos"/>
                <w:sz w:val="24"/>
                <w:szCs w:val="24"/>
              </w:rPr>
            </w:pPr>
          </w:p>
        </w:tc>
      </w:tr>
      <w:tr w:rsidR="002D6E11" w:rsidRPr="00985643" w14:paraId="31026104" w14:textId="77777777" w:rsidTr="000B3F0F">
        <w:tblPrEx>
          <w:tblBorders>
            <w:insideV w:val="single" w:sz="4" w:space="0" w:color="000000"/>
          </w:tblBorders>
        </w:tblPrEx>
        <w:tc>
          <w:tcPr>
            <w:tcW w:w="3256" w:type="dxa"/>
          </w:tcPr>
          <w:p w14:paraId="7F0E222C" w14:textId="0DE5C424" w:rsidR="00E044CB" w:rsidRDefault="00E044CB" w:rsidP="005B7F84">
            <w:pPr>
              <w:spacing w:after="0" w:line="240" w:lineRule="auto"/>
              <w:rPr>
                <w:rFonts w:ascii="Aptos" w:hAnsi="Aptos"/>
                <w:sz w:val="24"/>
                <w:szCs w:val="24"/>
                <w:u w:val="single"/>
              </w:rPr>
            </w:pPr>
            <w:r>
              <w:rPr>
                <w:rFonts w:ascii="Aptos" w:hAnsi="Aptos"/>
                <w:sz w:val="24"/>
                <w:szCs w:val="24"/>
                <w:u w:val="single"/>
              </w:rPr>
              <w:t xml:space="preserve">Preferred </w:t>
            </w:r>
            <w:r w:rsidR="003A6879">
              <w:rPr>
                <w:rFonts w:ascii="Aptos" w:hAnsi="Aptos"/>
                <w:sz w:val="24"/>
                <w:szCs w:val="24"/>
                <w:u w:val="single"/>
              </w:rPr>
              <w:t>c</w:t>
            </w:r>
            <w:r>
              <w:rPr>
                <w:rFonts w:ascii="Aptos" w:hAnsi="Aptos"/>
                <w:sz w:val="24"/>
                <w:szCs w:val="24"/>
                <w:u w:val="single"/>
              </w:rPr>
              <w:t>ourse</w:t>
            </w:r>
          </w:p>
          <w:p w14:paraId="5C41FE8C" w14:textId="77777777" w:rsidR="00E044CB" w:rsidRDefault="00E044CB" w:rsidP="005B7F84">
            <w:pPr>
              <w:spacing w:after="0" w:line="240" w:lineRule="auto"/>
              <w:rPr>
                <w:rFonts w:ascii="Aptos" w:hAnsi="Aptos"/>
                <w:sz w:val="24"/>
                <w:szCs w:val="24"/>
              </w:rPr>
            </w:pPr>
            <w:r>
              <w:rPr>
                <w:rFonts w:ascii="Aptos" w:hAnsi="Aptos"/>
                <w:sz w:val="24"/>
                <w:szCs w:val="24"/>
              </w:rPr>
              <w:t xml:space="preserve">(See APLS </w:t>
            </w:r>
          </w:p>
          <w:p w14:paraId="6ACF37C5" w14:textId="6596A9D2" w:rsidR="00E044CB" w:rsidRDefault="003A6879" w:rsidP="005B7F84">
            <w:pPr>
              <w:spacing w:after="0" w:line="240" w:lineRule="auto"/>
              <w:rPr>
                <w:rFonts w:ascii="Aptos" w:hAnsi="Aptos"/>
                <w:sz w:val="24"/>
                <w:szCs w:val="24"/>
              </w:rPr>
            </w:pPr>
            <w:r>
              <w:rPr>
                <w:rFonts w:ascii="Aptos" w:hAnsi="Aptos"/>
                <w:sz w:val="24"/>
                <w:szCs w:val="24"/>
              </w:rPr>
              <w:t>c</w:t>
            </w:r>
            <w:r w:rsidR="00E044CB">
              <w:rPr>
                <w:rFonts w:ascii="Aptos" w:hAnsi="Aptos"/>
                <w:sz w:val="24"/>
                <w:szCs w:val="24"/>
              </w:rPr>
              <w:t xml:space="preserve">ourse </w:t>
            </w:r>
            <w:r>
              <w:rPr>
                <w:rFonts w:ascii="Aptos" w:hAnsi="Aptos"/>
                <w:sz w:val="24"/>
                <w:szCs w:val="24"/>
              </w:rPr>
              <w:t>c</w:t>
            </w:r>
            <w:r w:rsidR="00E044CB">
              <w:rPr>
                <w:rFonts w:ascii="Aptos" w:hAnsi="Aptos"/>
                <w:sz w:val="24"/>
                <w:szCs w:val="24"/>
              </w:rPr>
              <w:t>alendar</w:t>
            </w:r>
            <w:r w:rsidR="00CD099C">
              <w:rPr>
                <w:rFonts w:ascii="Aptos" w:hAnsi="Aptos"/>
                <w:sz w:val="24"/>
                <w:szCs w:val="24"/>
              </w:rPr>
              <w:t xml:space="preserve"> on website</w:t>
            </w:r>
            <w:r w:rsidR="00E044CB">
              <w:rPr>
                <w:rFonts w:ascii="Aptos" w:hAnsi="Aptos"/>
                <w:sz w:val="24"/>
                <w:szCs w:val="24"/>
              </w:rPr>
              <w:t>)</w:t>
            </w:r>
          </w:p>
          <w:p w14:paraId="2A9B6486" w14:textId="77777777" w:rsidR="00E044CB" w:rsidRDefault="00E044CB" w:rsidP="005B7F84">
            <w:pPr>
              <w:spacing w:after="0" w:line="240" w:lineRule="auto"/>
              <w:rPr>
                <w:rFonts w:ascii="Aptos" w:hAnsi="Aptos"/>
                <w:sz w:val="24"/>
                <w:szCs w:val="24"/>
              </w:rPr>
            </w:pPr>
          </w:p>
          <w:p w14:paraId="266C2825" w14:textId="77777777" w:rsidR="00E044CB" w:rsidRDefault="00E044CB" w:rsidP="005B7F84">
            <w:pPr>
              <w:spacing w:after="0" w:line="240" w:lineRule="auto"/>
              <w:rPr>
                <w:rFonts w:ascii="Aptos" w:hAnsi="Aptos"/>
                <w:sz w:val="24"/>
                <w:szCs w:val="24"/>
              </w:rPr>
            </w:pPr>
          </w:p>
        </w:tc>
        <w:tc>
          <w:tcPr>
            <w:tcW w:w="6951" w:type="dxa"/>
            <w:gridSpan w:val="4"/>
          </w:tcPr>
          <w:p w14:paraId="1E4CE783" w14:textId="5FFDB9C0" w:rsidR="00E044CB" w:rsidRDefault="00E044CB" w:rsidP="005B7F84">
            <w:pPr>
              <w:spacing w:after="0" w:line="240" w:lineRule="auto"/>
              <w:rPr>
                <w:rFonts w:ascii="Aptos" w:hAnsi="Aptos"/>
                <w:sz w:val="24"/>
                <w:szCs w:val="24"/>
              </w:rPr>
            </w:pPr>
            <w:r>
              <w:rPr>
                <w:rFonts w:ascii="Aptos" w:hAnsi="Aptos"/>
                <w:sz w:val="24"/>
                <w:szCs w:val="24"/>
              </w:rPr>
              <w:t xml:space="preserve">First </w:t>
            </w:r>
            <w:r w:rsidR="003A6879">
              <w:rPr>
                <w:rFonts w:ascii="Aptos" w:hAnsi="Aptos"/>
                <w:sz w:val="24"/>
                <w:szCs w:val="24"/>
              </w:rPr>
              <w:t>c</w:t>
            </w:r>
            <w:r>
              <w:rPr>
                <w:rFonts w:ascii="Aptos" w:hAnsi="Aptos"/>
                <w:sz w:val="24"/>
                <w:szCs w:val="24"/>
              </w:rPr>
              <w:t>hoice:</w:t>
            </w:r>
          </w:p>
          <w:p w14:paraId="075A5ECA" w14:textId="23CBDA23" w:rsidR="00E044CB" w:rsidRDefault="00E044CB" w:rsidP="005B7F84">
            <w:pPr>
              <w:spacing w:after="0" w:line="240" w:lineRule="auto"/>
              <w:rPr>
                <w:rFonts w:ascii="Aptos" w:hAnsi="Aptos"/>
                <w:sz w:val="24"/>
                <w:szCs w:val="24"/>
              </w:rPr>
            </w:pPr>
            <w:r>
              <w:rPr>
                <w:rFonts w:ascii="Aptos" w:hAnsi="Aptos"/>
                <w:sz w:val="24"/>
                <w:szCs w:val="24"/>
              </w:rPr>
              <w:t xml:space="preserve">Second </w:t>
            </w:r>
            <w:r w:rsidR="003A6879">
              <w:rPr>
                <w:rFonts w:ascii="Aptos" w:hAnsi="Aptos"/>
                <w:sz w:val="24"/>
                <w:szCs w:val="24"/>
              </w:rPr>
              <w:t>c</w:t>
            </w:r>
            <w:r>
              <w:rPr>
                <w:rFonts w:ascii="Aptos" w:hAnsi="Aptos"/>
                <w:sz w:val="24"/>
                <w:szCs w:val="24"/>
              </w:rPr>
              <w:t>hoice:</w:t>
            </w:r>
          </w:p>
          <w:p w14:paraId="5F393711" w14:textId="5CD58E57" w:rsidR="00E044CB" w:rsidRDefault="00E044CB" w:rsidP="005B7F84">
            <w:pPr>
              <w:spacing w:after="0" w:line="240" w:lineRule="auto"/>
              <w:rPr>
                <w:rFonts w:ascii="Aptos" w:hAnsi="Aptos"/>
                <w:b/>
                <w:sz w:val="24"/>
                <w:szCs w:val="24"/>
              </w:rPr>
            </w:pPr>
          </w:p>
        </w:tc>
      </w:tr>
      <w:tr w:rsidR="002D6E11" w:rsidRPr="00985643" w14:paraId="1ACE1EF7" w14:textId="77777777" w:rsidTr="000B3F0F">
        <w:tblPrEx>
          <w:tblBorders>
            <w:insideV w:val="single" w:sz="4" w:space="0" w:color="000000"/>
          </w:tblBorders>
        </w:tblPrEx>
        <w:tc>
          <w:tcPr>
            <w:tcW w:w="3256" w:type="dxa"/>
            <w:vMerge w:val="restart"/>
          </w:tcPr>
          <w:p w14:paraId="4350A820" w14:textId="07C2898F" w:rsidR="00E044CB" w:rsidRDefault="00E044CB" w:rsidP="005B7F84">
            <w:pPr>
              <w:spacing w:after="0" w:line="240" w:lineRule="auto"/>
              <w:rPr>
                <w:rFonts w:ascii="Aptos" w:hAnsi="Aptos"/>
                <w:sz w:val="24"/>
                <w:szCs w:val="24"/>
                <w:u w:val="single"/>
              </w:rPr>
            </w:pPr>
            <w:r>
              <w:rPr>
                <w:rFonts w:ascii="Aptos" w:hAnsi="Aptos"/>
                <w:sz w:val="24"/>
                <w:szCs w:val="24"/>
                <w:u w:val="single"/>
              </w:rPr>
              <w:t xml:space="preserve">Hospital </w:t>
            </w:r>
            <w:r w:rsidR="003A6879">
              <w:rPr>
                <w:rFonts w:ascii="Aptos" w:hAnsi="Aptos"/>
                <w:sz w:val="24"/>
                <w:szCs w:val="24"/>
                <w:u w:val="single"/>
              </w:rPr>
              <w:t>a</w:t>
            </w:r>
            <w:r>
              <w:rPr>
                <w:rFonts w:ascii="Aptos" w:hAnsi="Aptos"/>
                <w:sz w:val="24"/>
                <w:szCs w:val="24"/>
                <w:u w:val="single"/>
              </w:rPr>
              <w:t>ttachment:</w:t>
            </w:r>
          </w:p>
          <w:p w14:paraId="71E8428E" w14:textId="77777777" w:rsidR="00E044CB" w:rsidRDefault="00E044CB" w:rsidP="005B7F84">
            <w:pPr>
              <w:spacing w:after="0" w:line="240" w:lineRule="auto"/>
              <w:rPr>
                <w:rFonts w:ascii="Aptos" w:hAnsi="Aptos"/>
                <w:sz w:val="24"/>
                <w:szCs w:val="24"/>
              </w:rPr>
            </w:pPr>
            <w:r>
              <w:rPr>
                <w:rFonts w:ascii="Aptos" w:hAnsi="Aptos"/>
                <w:sz w:val="24"/>
                <w:szCs w:val="24"/>
              </w:rPr>
              <w:t>I am available for Hospital Attachment for 2 weeks prior to APLS Course.</w:t>
            </w:r>
          </w:p>
          <w:p w14:paraId="084EAD05" w14:textId="77777777" w:rsidR="004407A1" w:rsidRDefault="004407A1" w:rsidP="004407A1">
            <w:pPr>
              <w:rPr>
                <w:rFonts w:ascii="Aptos" w:hAnsi="Aptos"/>
                <w:sz w:val="24"/>
                <w:szCs w:val="24"/>
              </w:rPr>
            </w:pPr>
          </w:p>
        </w:tc>
        <w:tc>
          <w:tcPr>
            <w:tcW w:w="6951" w:type="dxa"/>
            <w:gridSpan w:val="4"/>
          </w:tcPr>
          <w:p w14:paraId="4D5040AE" w14:textId="77777777" w:rsidR="00E044CB" w:rsidRDefault="00E044CB" w:rsidP="005B7F84">
            <w:pPr>
              <w:spacing w:after="0" w:line="240" w:lineRule="auto"/>
              <w:rPr>
                <w:rFonts w:ascii="Aptos" w:hAnsi="Aptos"/>
                <w:sz w:val="24"/>
                <w:szCs w:val="24"/>
              </w:rPr>
            </w:pPr>
            <w:r>
              <w:rPr>
                <w:rFonts w:ascii="Aptos" w:hAnsi="Aptos"/>
                <w:sz w:val="24"/>
                <w:szCs w:val="24"/>
              </w:rPr>
              <w:t>Yes</w:t>
            </w:r>
          </w:p>
        </w:tc>
      </w:tr>
      <w:tr w:rsidR="002D6E11" w:rsidRPr="00985643" w14:paraId="20A69B93" w14:textId="77777777" w:rsidTr="000B3F0F">
        <w:tblPrEx>
          <w:tblBorders>
            <w:insideV w:val="single" w:sz="4" w:space="0" w:color="000000"/>
          </w:tblBorders>
        </w:tblPrEx>
        <w:tc>
          <w:tcPr>
            <w:tcW w:w="3256" w:type="dxa"/>
            <w:vMerge/>
          </w:tcPr>
          <w:p w14:paraId="7086B5B5" w14:textId="77777777" w:rsidR="00E044CB" w:rsidRDefault="00E044CB" w:rsidP="005B7F84">
            <w:pPr>
              <w:spacing w:after="0" w:line="240" w:lineRule="auto"/>
              <w:rPr>
                <w:rFonts w:ascii="Aptos" w:hAnsi="Aptos"/>
                <w:sz w:val="24"/>
                <w:szCs w:val="24"/>
              </w:rPr>
            </w:pPr>
          </w:p>
        </w:tc>
        <w:tc>
          <w:tcPr>
            <w:tcW w:w="2964" w:type="dxa"/>
            <w:gridSpan w:val="3"/>
            <w:tcBorders>
              <w:right w:val="nil"/>
            </w:tcBorders>
          </w:tcPr>
          <w:p w14:paraId="7AF5C1A2" w14:textId="77777777" w:rsidR="00E044CB" w:rsidRDefault="00E044CB" w:rsidP="005B7F84">
            <w:pPr>
              <w:spacing w:after="0" w:line="240" w:lineRule="auto"/>
              <w:rPr>
                <w:rFonts w:ascii="Aptos" w:hAnsi="Aptos"/>
                <w:color w:val="000000"/>
                <w:sz w:val="24"/>
                <w:szCs w:val="24"/>
              </w:rPr>
            </w:pPr>
            <w:r>
              <w:rPr>
                <w:rFonts w:ascii="Aptos" w:hAnsi="Aptos"/>
                <w:color w:val="000000"/>
                <w:sz w:val="24"/>
                <w:szCs w:val="24"/>
              </w:rPr>
              <w:t>No (Please explain)</w:t>
            </w:r>
          </w:p>
          <w:p w14:paraId="41125ECF" w14:textId="77777777" w:rsidR="00E044CB" w:rsidRDefault="00E044CB" w:rsidP="005B7F84">
            <w:pPr>
              <w:spacing w:after="0" w:line="240" w:lineRule="auto"/>
              <w:rPr>
                <w:rFonts w:ascii="Aptos" w:hAnsi="Aptos"/>
                <w:color w:val="000000"/>
                <w:sz w:val="24"/>
                <w:szCs w:val="24"/>
              </w:rPr>
            </w:pPr>
          </w:p>
          <w:p w14:paraId="78CC07E2" w14:textId="77777777" w:rsidR="00E044CB" w:rsidRDefault="00E044CB" w:rsidP="005B7F84">
            <w:pPr>
              <w:spacing w:after="0" w:line="240" w:lineRule="auto"/>
              <w:rPr>
                <w:rFonts w:ascii="Aptos" w:hAnsi="Aptos"/>
                <w:color w:val="000000"/>
                <w:sz w:val="24"/>
                <w:szCs w:val="24"/>
              </w:rPr>
            </w:pPr>
          </w:p>
        </w:tc>
        <w:tc>
          <w:tcPr>
            <w:tcW w:w="3987" w:type="dxa"/>
            <w:tcBorders>
              <w:left w:val="nil"/>
            </w:tcBorders>
          </w:tcPr>
          <w:p w14:paraId="46575D64" w14:textId="77777777" w:rsidR="00E044CB" w:rsidRDefault="00E044CB" w:rsidP="005B7F84">
            <w:pPr>
              <w:spacing w:after="0" w:line="240" w:lineRule="auto"/>
              <w:rPr>
                <w:rFonts w:ascii="Aptos" w:hAnsi="Aptos"/>
                <w:sz w:val="24"/>
                <w:szCs w:val="24"/>
              </w:rPr>
            </w:pPr>
          </w:p>
        </w:tc>
      </w:tr>
      <w:tr w:rsidR="002D6E11" w:rsidRPr="00985643" w14:paraId="1EDE7C08" w14:textId="77777777" w:rsidTr="000B3F0F">
        <w:tblPrEx>
          <w:tblBorders>
            <w:insideV w:val="single" w:sz="4" w:space="0" w:color="000000"/>
          </w:tblBorders>
        </w:tblPrEx>
        <w:tc>
          <w:tcPr>
            <w:tcW w:w="3256" w:type="dxa"/>
            <w:vMerge/>
          </w:tcPr>
          <w:p w14:paraId="32AB0C80" w14:textId="77777777" w:rsidR="00E044CB" w:rsidRDefault="00E044CB" w:rsidP="005B7F84">
            <w:pPr>
              <w:spacing w:after="0" w:line="240" w:lineRule="auto"/>
              <w:rPr>
                <w:rFonts w:ascii="Aptos" w:hAnsi="Aptos"/>
                <w:sz w:val="24"/>
                <w:szCs w:val="24"/>
              </w:rPr>
            </w:pPr>
          </w:p>
        </w:tc>
        <w:tc>
          <w:tcPr>
            <w:tcW w:w="6951" w:type="dxa"/>
            <w:gridSpan w:val="4"/>
          </w:tcPr>
          <w:p w14:paraId="670B69E2" w14:textId="77777777" w:rsidR="00E044CB" w:rsidRDefault="00E044CB" w:rsidP="005B7F84">
            <w:pPr>
              <w:spacing w:after="0" w:line="240" w:lineRule="auto"/>
              <w:rPr>
                <w:rFonts w:ascii="Aptos" w:hAnsi="Aptos"/>
                <w:sz w:val="24"/>
                <w:szCs w:val="24"/>
              </w:rPr>
            </w:pPr>
            <w:r>
              <w:rPr>
                <w:rFonts w:ascii="Aptos" w:hAnsi="Aptos"/>
                <w:sz w:val="24"/>
                <w:szCs w:val="24"/>
              </w:rPr>
              <w:t>Special Requirements</w:t>
            </w:r>
          </w:p>
          <w:p w14:paraId="3BE9E5B5" w14:textId="77777777" w:rsidR="00E044CB" w:rsidRDefault="00E044CB" w:rsidP="005B7F84">
            <w:pPr>
              <w:spacing w:after="0" w:line="240" w:lineRule="auto"/>
              <w:rPr>
                <w:rFonts w:ascii="Aptos" w:hAnsi="Aptos"/>
                <w:sz w:val="24"/>
                <w:szCs w:val="24"/>
              </w:rPr>
            </w:pPr>
          </w:p>
          <w:p w14:paraId="7B8E584D" w14:textId="77777777" w:rsidR="00E044CB" w:rsidRDefault="00E044CB" w:rsidP="005B7F84">
            <w:pPr>
              <w:spacing w:after="0" w:line="240" w:lineRule="auto"/>
              <w:rPr>
                <w:rFonts w:ascii="Aptos" w:hAnsi="Aptos"/>
                <w:sz w:val="24"/>
                <w:szCs w:val="24"/>
              </w:rPr>
            </w:pPr>
          </w:p>
        </w:tc>
      </w:tr>
      <w:tr w:rsidR="002D6E11" w:rsidRPr="00985643" w14:paraId="52440461" w14:textId="77777777" w:rsidTr="000B3F0F">
        <w:tblPrEx>
          <w:tblBorders>
            <w:insideV w:val="single" w:sz="4" w:space="0" w:color="000000"/>
          </w:tblBorders>
        </w:tblPrEx>
        <w:tc>
          <w:tcPr>
            <w:tcW w:w="3256" w:type="dxa"/>
          </w:tcPr>
          <w:p w14:paraId="584914B3" w14:textId="77777777" w:rsidR="003A6879" w:rsidRDefault="003A6879" w:rsidP="005B7F84">
            <w:pPr>
              <w:spacing w:after="0" w:line="240" w:lineRule="auto"/>
              <w:rPr>
                <w:rFonts w:ascii="Aptos" w:hAnsi="Aptos"/>
                <w:sz w:val="24"/>
                <w:szCs w:val="24"/>
              </w:rPr>
            </w:pPr>
            <w:r>
              <w:rPr>
                <w:rFonts w:ascii="Aptos" w:hAnsi="Aptos"/>
                <w:sz w:val="24"/>
                <w:szCs w:val="24"/>
              </w:rPr>
              <w:lastRenderedPageBreak/>
              <w:t>Flights</w:t>
            </w:r>
          </w:p>
        </w:tc>
        <w:tc>
          <w:tcPr>
            <w:tcW w:w="6951" w:type="dxa"/>
            <w:gridSpan w:val="4"/>
          </w:tcPr>
          <w:p w14:paraId="06ABF00C" w14:textId="77777777" w:rsidR="003A6879" w:rsidRDefault="003A6879" w:rsidP="005B7F84">
            <w:pPr>
              <w:spacing w:after="0" w:line="240" w:lineRule="auto"/>
              <w:rPr>
                <w:rFonts w:ascii="Aptos" w:hAnsi="Aptos"/>
                <w:sz w:val="24"/>
                <w:szCs w:val="24"/>
              </w:rPr>
            </w:pPr>
            <w:r>
              <w:rPr>
                <w:rFonts w:ascii="Aptos" w:hAnsi="Aptos"/>
                <w:sz w:val="24"/>
                <w:szCs w:val="24"/>
              </w:rPr>
              <w:t>Preferred flights</w:t>
            </w:r>
          </w:p>
          <w:p w14:paraId="0D24A7BF" w14:textId="77777777" w:rsidR="003A6879" w:rsidRDefault="003A6879" w:rsidP="005B7F84">
            <w:pPr>
              <w:spacing w:after="0" w:line="240" w:lineRule="auto"/>
              <w:rPr>
                <w:rFonts w:ascii="Aptos" w:hAnsi="Aptos"/>
                <w:sz w:val="24"/>
                <w:szCs w:val="24"/>
              </w:rPr>
            </w:pPr>
          </w:p>
        </w:tc>
      </w:tr>
      <w:tr w:rsidR="002D6E11" w:rsidRPr="00985643" w14:paraId="4698B044" w14:textId="77777777" w:rsidTr="000B3F0F">
        <w:tblPrEx>
          <w:tblBorders>
            <w:insideV w:val="single" w:sz="4" w:space="0" w:color="000000"/>
          </w:tblBorders>
        </w:tblPrEx>
        <w:tc>
          <w:tcPr>
            <w:tcW w:w="3256" w:type="dxa"/>
            <w:vMerge w:val="restart"/>
          </w:tcPr>
          <w:p w14:paraId="47EC1A8F" w14:textId="745FFFDF" w:rsidR="00E044CB" w:rsidRDefault="003A6879" w:rsidP="005B7F84">
            <w:pPr>
              <w:spacing w:after="0" w:line="240" w:lineRule="auto"/>
              <w:rPr>
                <w:rFonts w:ascii="Aptos" w:hAnsi="Aptos"/>
                <w:sz w:val="24"/>
                <w:szCs w:val="24"/>
              </w:rPr>
            </w:pPr>
            <w:r>
              <w:rPr>
                <w:rFonts w:ascii="Aptos" w:hAnsi="Aptos"/>
                <w:sz w:val="24"/>
                <w:szCs w:val="24"/>
              </w:rPr>
              <w:t>A</w:t>
            </w:r>
            <w:r w:rsidR="00E044CB">
              <w:rPr>
                <w:rFonts w:ascii="Aptos" w:hAnsi="Aptos"/>
                <w:sz w:val="24"/>
                <w:szCs w:val="24"/>
              </w:rPr>
              <w:t>ccommodation</w:t>
            </w:r>
          </w:p>
          <w:p w14:paraId="47C3AC3A" w14:textId="77777777" w:rsidR="00E044CB" w:rsidRDefault="00E044CB" w:rsidP="005B7F84">
            <w:pPr>
              <w:spacing w:after="0" w:line="240" w:lineRule="auto"/>
              <w:rPr>
                <w:rFonts w:ascii="Aptos" w:hAnsi="Aptos"/>
                <w:sz w:val="24"/>
                <w:szCs w:val="24"/>
                <w:u w:val="single"/>
              </w:rPr>
            </w:pPr>
          </w:p>
        </w:tc>
        <w:tc>
          <w:tcPr>
            <w:tcW w:w="6951" w:type="dxa"/>
            <w:gridSpan w:val="4"/>
          </w:tcPr>
          <w:p w14:paraId="38B30377" w14:textId="77777777" w:rsidR="00E044CB" w:rsidRDefault="00E044CB" w:rsidP="004407A1">
            <w:pPr>
              <w:spacing w:after="0" w:line="360" w:lineRule="auto"/>
              <w:rPr>
                <w:rFonts w:ascii="Aptos" w:hAnsi="Aptos"/>
                <w:sz w:val="24"/>
                <w:szCs w:val="24"/>
              </w:rPr>
            </w:pPr>
            <w:r>
              <w:rPr>
                <w:rFonts w:ascii="Aptos" w:hAnsi="Aptos"/>
                <w:sz w:val="24"/>
                <w:szCs w:val="24"/>
              </w:rPr>
              <w:t xml:space="preserve">Duration of stay </w:t>
            </w:r>
            <w:r w:rsidR="00CD099C">
              <w:rPr>
                <w:rFonts w:ascii="Aptos" w:hAnsi="Aptos"/>
                <w:sz w:val="24"/>
                <w:szCs w:val="24"/>
              </w:rPr>
              <w:t>________________________</w:t>
            </w:r>
          </w:p>
        </w:tc>
      </w:tr>
      <w:tr w:rsidR="002D6E11" w:rsidRPr="00985643" w14:paraId="2D2A7104" w14:textId="77777777" w:rsidTr="000B3F0F">
        <w:tblPrEx>
          <w:tblBorders>
            <w:insideV w:val="single" w:sz="4" w:space="0" w:color="000000"/>
          </w:tblBorders>
        </w:tblPrEx>
        <w:tc>
          <w:tcPr>
            <w:tcW w:w="3256" w:type="dxa"/>
            <w:vMerge/>
          </w:tcPr>
          <w:p w14:paraId="6AAEF7D8" w14:textId="77777777" w:rsidR="00E044CB" w:rsidRDefault="00E044CB" w:rsidP="005B7F84">
            <w:pPr>
              <w:spacing w:after="0" w:line="240" w:lineRule="auto"/>
              <w:rPr>
                <w:rFonts w:ascii="Aptos" w:hAnsi="Aptos"/>
                <w:sz w:val="24"/>
                <w:szCs w:val="24"/>
              </w:rPr>
            </w:pPr>
          </w:p>
        </w:tc>
        <w:tc>
          <w:tcPr>
            <w:tcW w:w="6951" w:type="dxa"/>
            <w:gridSpan w:val="4"/>
          </w:tcPr>
          <w:p w14:paraId="5566FCD3" w14:textId="21E8066C" w:rsidR="00E044CB" w:rsidRDefault="003A6879" w:rsidP="004407A1">
            <w:pPr>
              <w:spacing w:after="0" w:line="360" w:lineRule="auto"/>
              <w:rPr>
                <w:rFonts w:ascii="Aptos" w:hAnsi="Aptos"/>
                <w:sz w:val="24"/>
                <w:szCs w:val="24"/>
              </w:rPr>
            </w:pPr>
            <w:r>
              <w:rPr>
                <w:rFonts w:ascii="Aptos" w:hAnsi="Aptos"/>
                <w:color w:val="000000"/>
                <w:sz w:val="24"/>
                <w:szCs w:val="24"/>
              </w:rPr>
              <w:t xml:space="preserve"> </w:t>
            </w:r>
            <w:r>
              <w:rPr>
                <w:rFonts w:ascii="Aptos" w:hAnsi="Aptos"/>
                <w:sz w:val="24"/>
                <w:szCs w:val="24"/>
              </w:rPr>
              <w:t>Accommodation required for</w:t>
            </w:r>
            <w:r w:rsidR="00E044CB">
              <w:rPr>
                <w:rFonts w:ascii="Aptos" w:hAnsi="Aptos"/>
                <w:sz w:val="24"/>
                <w:szCs w:val="24"/>
              </w:rPr>
              <w:t xml:space="preserve"> (please specify dates)</w:t>
            </w:r>
          </w:p>
          <w:p w14:paraId="6AFDFEF2" w14:textId="77777777" w:rsidR="00E044CB" w:rsidRDefault="00E044CB" w:rsidP="004407A1">
            <w:pPr>
              <w:spacing w:after="0" w:line="360" w:lineRule="auto"/>
              <w:rPr>
                <w:rFonts w:ascii="Aptos" w:hAnsi="Aptos"/>
                <w:sz w:val="24"/>
                <w:szCs w:val="24"/>
              </w:rPr>
            </w:pPr>
          </w:p>
        </w:tc>
      </w:tr>
      <w:tr w:rsidR="002D6E11" w:rsidRPr="00985643" w14:paraId="61C66A42" w14:textId="77777777" w:rsidTr="000B3F0F">
        <w:tblPrEx>
          <w:tblBorders>
            <w:insideV w:val="single" w:sz="4" w:space="0" w:color="000000"/>
          </w:tblBorders>
        </w:tblPrEx>
        <w:tc>
          <w:tcPr>
            <w:tcW w:w="3256" w:type="dxa"/>
            <w:vMerge/>
          </w:tcPr>
          <w:p w14:paraId="503E7DE5" w14:textId="77777777" w:rsidR="00E044CB" w:rsidRDefault="00E044CB" w:rsidP="005B7F84">
            <w:pPr>
              <w:spacing w:after="0" w:line="240" w:lineRule="auto"/>
              <w:rPr>
                <w:rFonts w:ascii="Aptos" w:hAnsi="Aptos"/>
                <w:sz w:val="24"/>
                <w:szCs w:val="24"/>
              </w:rPr>
            </w:pPr>
          </w:p>
        </w:tc>
        <w:tc>
          <w:tcPr>
            <w:tcW w:w="6951" w:type="dxa"/>
            <w:gridSpan w:val="4"/>
          </w:tcPr>
          <w:p w14:paraId="0870930F" w14:textId="77777777" w:rsidR="00E044CB" w:rsidRDefault="003A6879" w:rsidP="004407A1">
            <w:pPr>
              <w:spacing w:after="0" w:line="360" w:lineRule="auto"/>
              <w:rPr>
                <w:rFonts w:ascii="Aptos" w:hAnsi="Aptos"/>
                <w:sz w:val="24"/>
                <w:szCs w:val="24"/>
              </w:rPr>
            </w:pPr>
            <w:r>
              <w:rPr>
                <w:rFonts w:ascii="Aptos" w:hAnsi="Aptos"/>
                <w:color w:val="000000"/>
                <w:sz w:val="24"/>
                <w:szCs w:val="24"/>
              </w:rPr>
              <w:t xml:space="preserve"> </w:t>
            </w:r>
            <w:r w:rsidR="00E044CB">
              <w:rPr>
                <w:rFonts w:ascii="Aptos" w:hAnsi="Aptos"/>
                <w:sz w:val="24"/>
                <w:szCs w:val="24"/>
              </w:rPr>
              <w:t>Do not require accommodation</w:t>
            </w:r>
          </w:p>
        </w:tc>
      </w:tr>
      <w:tr w:rsidR="002D6E11" w:rsidRPr="00985643" w14:paraId="2BBE4D1F" w14:textId="77777777" w:rsidTr="000B3F0F">
        <w:tblPrEx>
          <w:tblBorders>
            <w:insideV w:val="single" w:sz="4" w:space="0" w:color="000000"/>
          </w:tblBorders>
        </w:tblPrEx>
        <w:tc>
          <w:tcPr>
            <w:tcW w:w="10207" w:type="dxa"/>
            <w:gridSpan w:val="5"/>
            <w:shd w:val="pct20" w:color="auto" w:fill="auto"/>
          </w:tcPr>
          <w:p w14:paraId="13E74E94" w14:textId="77777777" w:rsidR="00E044CB" w:rsidRDefault="00E044CB" w:rsidP="005B7F84">
            <w:pPr>
              <w:spacing w:after="0" w:line="240" w:lineRule="auto"/>
              <w:rPr>
                <w:rFonts w:ascii="Aptos" w:hAnsi="Aptos"/>
                <w:sz w:val="24"/>
                <w:szCs w:val="24"/>
              </w:rPr>
            </w:pPr>
            <w:r>
              <w:rPr>
                <w:rFonts w:ascii="Aptos" w:hAnsi="Aptos"/>
                <w:b/>
                <w:sz w:val="24"/>
                <w:szCs w:val="24"/>
              </w:rPr>
              <w:t>Documentation</w:t>
            </w:r>
          </w:p>
        </w:tc>
      </w:tr>
      <w:tr w:rsidR="002D6E11" w:rsidRPr="00985643" w14:paraId="7F323B04" w14:textId="77777777" w:rsidTr="000B3F0F">
        <w:tblPrEx>
          <w:tblBorders>
            <w:insideV w:val="single" w:sz="4" w:space="0" w:color="000000"/>
          </w:tblBorders>
        </w:tblPrEx>
        <w:tc>
          <w:tcPr>
            <w:tcW w:w="3256" w:type="dxa"/>
          </w:tcPr>
          <w:p w14:paraId="3EA1716F" w14:textId="5D4B332D" w:rsidR="00E044CB" w:rsidRDefault="00E044CB" w:rsidP="004407A1">
            <w:pPr>
              <w:spacing w:after="0" w:line="360" w:lineRule="auto"/>
              <w:rPr>
                <w:rFonts w:ascii="Aptos" w:hAnsi="Aptos"/>
                <w:sz w:val="24"/>
                <w:szCs w:val="24"/>
              </w:rPr>
            </w:pPr>
            <w:r>
              <w:rPr>
                <w:rFonts w:ascii="Aptos" w:hAnsi="Aptos"/>
                <w:sz w:val="24"/>
                <w:szCs w:val="24"/>
              </w:rPr>
              <w:t xml:space="preserve">Please attach to </w:t>
            </w:r>
            <w:r w:rsidR="003A6879">
              <w:rPr>
                <w:rFonts w:ascii="Aptos" w:hAnsi="Aptos"/>
                <w:sz w:val="24"/>
                <w:szCs w:val="24"/>
              </w:rPr>
              <w:t xml:space="preserve">AIDS </w:t>
            </w:r>
            <w:r>
              <w:rPr>
                <w:rFonts w:ascii="Aptos" w:hAnsi="Aptos"/>
                <w:sz w:val="24"/>
                <w:szCs w:val="24"/>
              </w:rPr>
              <w:t>application</w:t>
            </w:r>
          </w:p>
        </w:tc>
        <w:tc>
          <w:tcPr>
            <w:tcW w:w="6951" w:type="dxa"/>
            <w:gridSpan w:val="4"/>
          </w:tcPr>
          <w:p w14:paraId="52897AA0" w14:textId="28F72C4D" w:rsidR="00E044CB" w:rsidRDefault="00E044CB" w:rsidP="004407A1">
            <w:pPr>
              <w:spacing w:after="0" w:line="360" w:lineRule="auto"/>
              <w:rPr>
                <w:rFonts w:ascii="Aptos" w:hAnsi="Aptos"/>
                <w:sz w:val="24"/>
                <w:szCs w:val="24"/>
              </w:rPr>
            </w:pPr>
            <w:r>
              <w:rPr>
                <w:rFonts w:ascii="Aptos" w:hAnsi="Aptos"/>
                <w:sz w:val="24"/>
                <w:szCs w:val="24"/>
              </w:rPr>
              <w:t xml:space="preserve">Letter of support from </w:t>
            </w:r>
            <w:r w:rsidR="003A6879">
              <w:rPr>
                <w:rFonts w:ascii="Aptos" w:hAnsi="Aptos"/>
                <w:sz w:val="24"/>
                <w:szCs w:val="24"/>
              </w:rPr>
              <w:t>hospital</w:t>
            </w:r>
          </w:p>
        </w:tc>
      </w:tr>
      <w:tr w:rsidR="002D6E11" w:rsidRPr="00985643" w14:paraId="7D2CDA45" w14:textId="77777777" w:rsidTr="000B3F0F">
        <w:tblPrEx>
          <w:tblBorders>
            <w:insideV w:val="single" w:sz="4" w:space="0" w:color="000000"/>
          </w:tblBorders>
        </w:tblPrEx>
        <w:tc>
          <w:tcPr>
            <w:tcW w:w="3256" w:type="dxa"/>
          </w:tcPr>
          <w:p w14:paraId="450F0210" w14:textId="77777777" w:rsidR="00E044CB" w:rsidRDefault="00E044CB" w:rsidP="004407A1">
            <w:pPr>
              <w:spacing w:after="0" w:line="360" w:lineRule="auto"/>
              <w:rPr>
                <w:rFonts w:ascii="Aptos" w:hAnsi="Aptos"/>
                <w:sz w:val="24"/>
                <w:szCs w:val="24"/>
              </w:rPr>
            </w:pPr>
          </w:p>
        </w:tc>
        <w:tc>
          <w:tcPr>
            <w:tcW w:w="6951" w:type="dxa"/>
            <w:gridSpan w:val="4"/>
          </w:tcPr>
          <w:p w14:paraId="6BCEF228" w14:textId="77777777" w:rsidR="00E044CB" w:rsidRDefault="00E044CB" w:rsidP="004407A1">
            <w:pPr>
              <w:spacing w:after="0" w:line="360" w:lineRule="auto"/>
              <w:rPr>
                <w:rFonts w:ascii="Aptos" w:hAnsi="Aptos"/>
                <w:sz w:val="24"/>
                <w:szCs w:val="24"/>
              </w:rPr>
            </w:pPr>
            <w:r>
              <w:rPr>
                <w:rFonts w:ascii="Aptos" w:hAnsi="Aptos"/>
                <w:sz w:val="24"/>
                <w:szCs w:val="24"/>
              </w:rPr>
              <w:t>Letter of support from mentor</w:t>
            </w:r>
          </w:p>
        </w:tc>
      </w:tr>
      <w:tr w:rsidR="002D6E11" w:rsidRPr="00985643" w14:paraId="221CC8CB" w14:textId="77777777" w:rsidTr="000B3F0F">
        <w:tblPrEx>
          <w:tblBorders>
            <w:insideV w:val="single" w:sz="4" w:space="0" w:color="000000"/>
          </w:tblBorders>
        </w:tblPrEx>
        <w:tc>
          <w:tcPr>
            <w:tcW w:w="3256" w:type="dxa"/>
          </w:tcPr>
          <w:p w14:paraId="3CBE7F14" w14:textId="77777777" w:rsidR="00E044CB" w:rsidRDefault="00E044CB" w:rsidP="004407A1">
            <w:pPr>
              <w:spacing w:after="0" w:line="360" w:lineRule="auto"/>
              <w:rPr>
                <w:rFonts w:ascii="Aptos" w:hAnsi="Aptos"/>
                <w:sz w:val="24"/>
                <w:szCs w:val="24"/>
              </w:rPr>
            </w:pPr>
          </w:p>
        </w:tc>
        <w:tc>
          <w:tcPr>
            <w:tcW w:w="6951" w:type="dxa"/>
            <w:gridSpan w:val="4"/>
          </w:tcPr>
          <w:p w14:paraId="731DFF66" w14:textId="77777777" w:rsidR="00E044CB" w:rsidRDefault="00E044CB" w:rsidP="004407A1">
            <w:pPr>
              <w:spacing w:after="0" w:line="360" w:lineRule="auto"/>
              <w:rPr>
                <w:rFonts w:ascii="Aptos" w:hAnsi="Aptos"/>
                <w:sz w:val="24"/>
                <w:szCs w:val="24"/>
              </w:rPr>
            </w:pPr>
            <w:r>
              <w:rPr>
                <w:rFonts w:ascii="Aptos" w:hAnsi="Aptos"/>
                <w:sz w:val="24"/>
                <w:szCs w:val="24"/>
              </w:rPr>
              <w:t>National Paediatric</w:t>
            </w:r>
          </w:p>
          <w:p w14:paraId="60DBE3CA" w14:textId="77777777" w:rsidR="00E044CB" w:rsidRDefault="00E044CB" w:rsidP="004407A1">
            <w:pPr>
              <w:spacing w:after="0" w:line="360" w:lineRule="auto"/>
              <w:rPr>
                <w:rFonts w:ascii="Aptos" w:hAnsi="Aptos"/>
                <w:sz w:val="24"/>
                <w:szCs w:val="24"/>
              </w:rPr>
            </w:pPr>
            <w:r>
              <w:rPr>
                <w:rFonts w:ascii="Aptos" w:hAnsi="Aptos"/>
                <w:sz w:val="24"/>
                <w:szCs w:val="24"/>
              </w:rPr>
              <w:t>Morbidity/Mortality Overview</w:t>
            </w:r>
          </w:p>
          <w:p w14:paraId="6EBEA069" w14:textId="77777777" w:rsidR="00E044CB" w:rsidRDefault="00E044CB" w:rsidP="004407A1">
            <w:pPr>
              <w:spacing w:after="0" w:line="360" w:lineRule="auto"/>
              <w:rPr>
                <w:rFonts w:ascii="Aptos" w:hAnsi="Aptos"/>
                <w:sz w:val="24"/>
                <w:szCs w:val="24"/>
              </w:rPr>
            </w:pPr>
            <w:r>
              <w:rPr>
                <w:rFonts w:ascii="Aptos" w:hAnsi="Aptos"/>
                <w:sz w:val="24"/>
                <w:szCs w:val="24"/>
              </w:rPr>
              <w:t>(1000 words plus relevant references)</w:t>
            </w:r>
            <w:r>
              <w:rPr>
                <w:rStyle w:val="FootnoteReference"/>
                <w:rFonts w:ascii="Aptos" w:hAnsi="Aptos"/>
                <w:sz w:val="24"/>
                <w:szCs w:val="24"/>
              </w:rPr>
              <w:footnoteReference w:id="2"/>
            </w:r>
          </w:p>
        </w:tc>
      </w:tr>
      <w:tr w:rsidR="002D6E11" w:rsidRPr="00985643" w14:paraId="6AC90F74" w14:textId="77777777" w:rsidTr="000B3F0F">
        <w:tblPrEx>
          <w:tblBorders>
            <w:insideV w:val="single" w:sz="4" w:space="0" w:color="000000"/>
          </w:tblBorders>
        </w:tblPrEx>
        <w:tc>
          <w:tcPr>
            <w:tcW w:w="3256" w:type="dxa"/>
          </w:tcPr>
          <w:p w14:paraId="454FD5E8" w14:textId="77777777" w:rsidR="00E044CB" w:rsidRDefault="00E044CB" w:rsidP="004407A1">
            <w:pPr>
              <w:spacing w:after="0" w:line="360" w:lineRule="auto"/>
              <w:rPr>
                <w:rFonts w:ascii="Aptos" w:hAnsi="Aptos"/>
                <w:sz w:val="24"/>
                <w:szCs w:val="24"/>
              </w:rPr>
            </w:pPr>
          </w:p>
        </w:tc>
        <w:tc>
          <w:tcPr>
            <w:tcW w:w="6951" w:type="dxa"/>
            <w:gridSpan w:val="4"/>
          </w:tcPr>
          <w:p w14:paraId="55FD2032" w14:textId="56B44107" w:rsidR="00E044CB" w:rsidRDefault="00E044CB" w:rsidP="004407A1">
            <w:pPr>
              <w:spacing w:after="0" w:line="360" w:lineRule="auto"/>
              <w:rPr>
                <w:rFonts w:ascii="Aptos" w:hAnsi="Aptos"/>
                <w:sz w:val="24"/>
                <w:szCs w:val="24"/>
              </w:rPr>
            </w:pPr>
            <w:r>
              <w:rPr>
                <w:rFonts w:ascii="Aptos" w:hAnsi="Aptos"/>
                <w:sz w:val="24"/>
                <w:szCs w:val="24"/>
              </w:rPr>
              <w:t>Plan for incorporating APLS teaching</w:t>
            </w:r>
            <w:r w:rsidR="003A6879">
              <w:rPr>
                <w:rFonts w:ascii="Aptos" w:hAnsi="Aptos"/>
                <w:sz w:val="24"/>
                <w:szCs w:val="24"/>
              </w:rPr>
              <w:t xml:space="preserve"> </w:t>
            </w:r>
            <w:r>
              <w:rPr>
                <w:rFonts w:ascii="Aptos" w:hAnsi="Aptos"/>
                <w:sz w:val="24"/>
                <w:szCs w:val="24"/>
              </w:rPr>
              <w:t>into local country</w:t>
            </w:r>
            <w:r>
              <w:rPr>
                <w:rStyle w:val="FootnoteReference"/>
                <w:rFonts w:ascii="Aptos" w:hAnsi="Aptos"/>
                <w:sz w:val="24"/>
                <w:szCs w:val="24"/>
              </w:rPr>
              <w:footnoteReference w:id="3"/>
            </w:r>
          </w:p>
        </w:tc>
      </w:tr>
      <w:tr w:rsidR="002D6E11" w:rsidRPr="00985643" w14:paraId="4BBCEB0D" w14:textId="77777777" w:rsidTr="000B3F0F">
        <w:tblPrEx>
          <w:tblBorders>
            <w:insideV w:val="single" w:sz="4" w:space="0" w:color="000000"/>
          </w:tblBorders>
        </w:tblPrEx>
        <w:tc>
          <w:tcPr>
            <w:tcW w:w="3256" w:type="dxa"/>
          </w:tcPr>
          <w:p w14:paraId="3E62C78E" w14:textId="77777777" w:rsidR="00E044CB" w:rsidRDefault="00E044CB" w:rsidP="004407A1">
            <w:pPr>
              <w:spacing w:after="0" w:line="360" w:lineRule="auto"/>
              <w:rPr>
                <w:rFonts w:ascii="Aptos" w:hAnsi="Aptos"/>
                <w:sz w:val="24"/>
                <w:szCs w:val="24"/>
              </w:rPr>
            </w:pPr>
          </w:p>
        </w:tc>
        <w:tc>
          <w:tcPr>
            <w:tcW w:w="6951" w:type="dxa"/>
            <w:gridSpan w:val="4"/>
          </w:tcPr>
          <w:p w14:paraId="6AFECAF4" w14:textId="5C2F8388" w:rsidR="00E044CB" w:rsidRDefault="00E044CB" w:rsidP="004407A1">
            <w:pPr>
              <w:spacing w:after="0" w:line="360" w:lineRule="auto"/>
              <w:rPr>
                <w:rFonts w:ascii="Aptos" w:hAnsi="Aptos"/>
                <w:sz w:val="24"/>
                <w:szCs w:val="24"/>
              </w:rPr>
            </w:pPr>
            <w:r>
              <w:rPr>
                <w:rFonts w:ascii="Aptos" w:hAnsi="Aptos"/>
                <w:sz w:val="24"/>
                <w:szCs w:val="24"/>
              </w:rPr>
              <w:t>English proficiency ≥ ILS 7 English Level Certification</w:t>
            </w:r>
          </w:p>
        </w:tc>
      </w:tr>
      <w:tr w:rsidR="002D6E11" w:rsidRPr="00985643" w14:paraId="4DE48E9F" w14:textId="77777777" w:rsidTr="000B3F0F">
        <w:tblPrEx>
          <w:tblBorders>
            <w:insideV w:val="single" w:sz="4" w:space="0" w:color="000000"/>
          </w:tblBorders>
        </w:tblPrEx>
        <w:tc>
          <w:tcPr>
            <w:tcW w:w="3256" w:type="dxa"/>
          </w:tcPr>
          <w:p w14:paraId="299227AB" w14:textId="77777777" w:rsidR="00E044CB" w:rsidRDefault="00E044CB" w:rsidP="004407A1">
            <w:pPr>
              <w:spacing w:after="0" w:line="360" w:lineRule="auto"/>
              <w:rPr>
                <w:rFonts w:ascii="Aptos" w:hAnsi="Aptos"/>
                <w:sz w:val="24"/>
                <w:szCs w:val="24"/>
              </w:rPr>
            </w:pPr>
          </w:p>
        </w:tc>
        <w:tc>
          <w:tcPr>
            <w:tcW w:w="6951" w:type="dxa"/>
            <w:gridSpan w:val="4"/>
          </w:tcPr>
          <w:p w14:paraId="67088BB5" w14:textId="77777777" w:rsidR="00E044CB" w:rsidRDefault="00851C36" w:rsidP="004407A1">
            <w:pPr>
              <w:spacing w:after="0" w:line="360" w:lineRule="auto"/>
              <w:rPr>
                <w:rFonts w:ascii="Aptos" w:hAnsi="Aptos"/>
                <w:sz w:val="24"/>
                <w:szCs w:val="24"/>
              </w:rPr>
            </w:pPr>
            <w:r>
              <w:rPr>
                <w:rFonts w:ascii="Aptos" w:hAnsi="Aptos"/>
                <w:sz w:val="24"/>
                <w:szCs w:val="24"/>
              </w:rPr>
              <w:t>Curriculum Vitae</w:t>
            </w:r>
          </w:p>
        </w:tc>
      </w:tr>
      <w:tr w:rsidR="002D6E11" w:rsidRPr="00985643" w14:paraId="28C6722F" w14:textId="77777777" w:rsidTr="000B3F0F">
        <w:tblPrEx>
          <w:tblBorders>
            <w:insideV w:val="single" w:sz="4" w:space="0" w:color="000000"/>
          </w:tblBorders>
        </w:tblPrEx>
        <w:tc>
          <w:tcPr>
            <w:tcW w:w="3256" w:type="dxa"/>
          </w:tcPr>
          <w:p w14:paraId="54404ADE" w14:textId="77777777" w:rsidR="00E044CB" w:rsidRDefault="00E044CB" w:rsidP="004407A1">
            <w:pPr>
              <w:spacing w:after="0" w:line="360" w:lineRule="auto"/>
              <w:rPr>
                <w:rFonts w:ascii="Aptos" w:hAnsi="Aptos"/>
                <w:sz w:val="24"/>
                <w:szCs w:val="24"/>
              </w:rPr>
            </w:pPr>
          </w:p>
        </w:tc>
        <w:tc>
          <w:tcPr>
            <w:tcW w:w="6951" w:type="dxa"/>
            <w:gridSpan w:val="4"/>
          </w:tcPr>
          <w:p w14:paraId="41851013" w14:textId="25D5D804" w:rsidR="00E044CB" w:rsidRDefault="00E044CB" w:rsidP="004407A1">
            <w:pPr>
              <w:spacing w:after="0" w:line="360" w:lineRule="auto"/>
              <w:rPr>
                <w:rFonts w:ascii="Aptos" w:hAnsi="Aptos"/>
                <w:sz w:val="24"/>
                <w:szCs w:val="24"/>
              </w:rPr>
            </w:pPr>
            <w:r>
              <w:rPr>
                <w:rFonts w:ascii="Aptos" w:hAnsi="Aptos"/>
                <w:sz w:val="24"/>
                <w:szCs w:val="24"/>
              </w:rPr>
              <w:t xml:space="preserve">Professional </w:t>
            </w:r>
            <w:r w:rsidR="003A6879">
              <w:rPr>
                <w:rFonts w:ascii="Aptos" w:hAnsi="Aptos"/>
                <w:sz w:val="24"/>
                <w:szCs w:val="24"/>
              </w:rPr>
              <w:t>r</w:t>
            </w:r>
            <w:r>
              <w:rPr>
                <w:rFonts w:ascii="Aptos" w:hAnsi="Aptos"/>
                <w:sz w:val="24"/>
                <w:szCs w:val="24"/>
              </w:rPr>
              <w:t>eferences × 2</w:t>
            </w:r>
          </w:p>
        </w:tc>
      </w:tr>
      <w:tr w:rsidR="002D6E11" w:rsidRPr="00985643" w14:paraId="09EAFC81" w14:textId="77777777" w:rsidTr="000B3F0F">
        <w:tblPrEx>
          <w:tblBorders>
            <w:insideV w:val="single" w:sz="4" w:space="0" w:color="000000"/>
          </w:tblBorders>
        </w:tblPrEx>
        <w:tc>
          <w:tcPr>
            <w:tcW w:w="3256" w:type="dxa"/>
          </w:tcPr>
          <w:p w14:paraId="60174146" w14:textId="77777777" w:rsidR="00CF6966" w:rsidRDefault="00CF6966" w:rsidP="004407A1">
            <w:pPr>
              <w:spacing w:after="0" w:line="360" w:lineRule="auto"/>
              <w:rPr>
                <w:rFonts w:ascii="Aptos" w:hAnsi="Aptos"/>
                <w:sz w:val="24"/>
                <w:szCs w:val="24"/>
              </w:rPr>
            </w:pPr>
          </w:p>
        </w:tc>
        <w:tc>
          <w:tcPr>
            <w:tcW w:w="6951" w:type="dxa"/>
            <w:gridSpan w:val="4"/>
          </w:tcPr>
          <w:p w14:paraId="77301037" w14:textId="17CCE29A" w:rsidR="00CF6966" w:rsidRDefault="00CF6966" w:rsidP="004407A1">
            <w:pPr>
              <w:spacing w:after="0" w:line="360" w:lineRule="auto"/>
              <w:rPr>
                <w:rFonts w:ascii="Aptos" w:hAnsi="Aptos"/>
                <w:sz w:val="24"/>
                <w:szCs w:val="24"/>
              </w:rPr>
            </w:pPr>
            <w:r>
              <w:rPr>
                <w:rFonts w:ascii="Aptos" w:hAnsi="Aptos"/>
                <w:sz w:val="24"/>
                <w:szCs w:val="24"/>
              </w:rPr>
              <w:t xml:space="preserve">Photocopy of </w:t>
            </w:r>
            <w:r w:rsidR="003A6879">
              <w:rPr>
                <w:rFonts w:ascii="Aptos" w:hAnsi="Aptos"/>
                <w:sz w:val="24"/>
                <w:szCs w:val="24"/>
              </w:rPr>
              <w:t>p</w:t>
            </w:r>
            <w:r>
              <w:rPr>
                <w:rFonts w:ascii="Aptos" w:hAnsi="Aptos"/>
                <w:sz w:val="24"/>
                <w:szCs w:val="24"/>
              </w:rPr>
              <w:t>assport</w:t>
            </w:r>
          </w:p>
        </w:tc>
      </w:tr>
    </w:tbl>
    <w:p w14:paraId="16E59158" w14:textId="77777777" w:rsidR="00E044CB" w:rsidRDefault="00E044CB" w:rsidP="005B7F84">
      <w:pPr>
        <w:spacing w:after="0"/>
        <w:rPr>
          <w:rFonts w:ascii="Aptos" w:hAnsi="Aptos"/>
          <w:b/>
          <w:sz w:val="24"/>
          <w:szCs w:val="24"/>
        </w:rPr>
      </w:pPr>
    </w:p>
    <w:sectPr w:rsidR="00E044CB" w:rsidSect="004407A1">
      <w:headerReference w:type="default" r:id="rId17"/>
      <w:footerReference w:type="default" r:id="rId18"/>
      <w:pgSz w:w="11906" w:h="16838"/>
      <w:pgMar w:top="1440" w:right="991" w:bottom="851" w:left="1134" w:header="709" w:footer="4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Mike Starr" w:date="2024-06-29T11:43:00Z" w:initials="MS">
    <w:p w14:paraId="475C0247" w14:textId="77777777" w:rsidR="003A6879" w:rsidRDefault="003A6879" w:rsidP="003A6879">
      <w:r>
        <w:rPr>
          <w:rStyle w:val="CommentReference"/>
        </w:rPr>
        <w:annotationRef/>
      </w:r>
      <w:r>
        <w:rPr>
          <w:color w:val="000000"/>
          <w:sz w:val="20"/>
          <w:szCs w:val="20"/>
        </w:rPr>
        <w:t>Do we get rid of this?  I think we can be flexible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5C02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5C0247" w16cid:durableId="45FF5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FF51" w14:textId="77777777" w:rsidR="00CE1FBA" w:rsidRDefault="00CE1FBA" w:rsidP="004E006F">
      <w:pPr>
        <w:spacing w:after="0" w:line="240" w:lineRule="auto"/>
      </w:pPr>
      <w:r>
        <w:separator/>
      </w:r>
    </w:p>
  </w:endnote>
  <w:endnote w:type="continuationSeparator" w:id="0">
    <w:p w14:paraId="2F06540A" w14:textId="77777777" w:rsidR="00CE1FBA" w:rsidRDefault="00CE1FBA" w:rsidP="004E006F">
      <w:pPr>
        <w:spacing w:after="0" w:line="240" w:lineRule="auto"/>
      </w:pPr>
      <w:r>
        <w:continuationSeparator/>
      </w:r>
    </w:p>
  </w:endnote>
  <w:endnote w:type="continuationNotice" w:id="1">
    <w:p w14:paraId="50262F11" w14:textId="77777777" w:rsidR="00CE1FBA" w:rsidRDefault="00CE1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E171" w14:textId="2A315DBB" w:rsidR="007D4F8A" w:rsidRDefault="00F340BE" w:rsidP="007D4F8A">
    <w:pPr>
      <w:pStyle w:val="Footer"/>
      <w:jc w:val="right"/>
    </w:pPr>
    <w:r>
      <w:t>AID Scholarship Form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37232" w14:textId="77777777" w:rsidR="00CE1FBA" w:rsidRDefault="00CE1FBA" w:rsidP="004E006F">
      <w:pPr>
        <w:spacing w:after="0" w:line="240" w:lineRule="auto"/>
      </w:pPr>
      <w:r>
        <w:separator/>
      </w:r>
    </w:p>
  </w:footnote>
  <w:footnote w:type="continuationSeparator" w:id="0">
    <w:p w14:paraId="27470230" w14:textId="77777777" w:rsidR="00CE1FBA" w:rsidRDefault="00CE1FBA" w:rsidP="004E006F">
      <w:pPr>
        <w:spacing w:after="0" w:line="240" w:lineRule="auto"/>
      </w:pPr>
      <w:r>
        <w:continuationSeparator/>
      </w:r>
    </w:p>
  </w:footnote>
  <w:footnote w:type="continuationNotice" w:id="1">
    <w:p w14:paraId="27E0B8A5" w14:textId="77777777" w:rsidR="00CE1FBA" w:rsidRDefault="00CE1FBA">
      <w:pPr>
        <w:spacing w:after="0" w:line="240" w:lineRule="auto"/>
      </w:pPr>
    </w:p>
  </w:footnote>
  <w:footnote w:id="2">
    <w:p w14:paraId="33E6A9A7" w14:textId="77777777" w:rsidR="00CF6966" w:rsidRDefault="00CF6966" w:rsidP="00851C36">
      <w:pPr>
        <w:spacing w:after="0"/>
        <w:rPr>
          <w:rFonts w:ascii="Times New Roman" w:hAnsi="Times New Roman"/>
          <w:b/>
        </w:rPr>
      </w:pPr>
    </w:p>
    <w:p w14:paraId="33073B3E" w14:textId="77777777" w:rsidR="00851C36" w:rsidRDefault="00851C36" w:rsidP="00851C36">
      <w:pPr>
        <w:spacing w:after="0"/>
        <w:rPr>
          <w:rFonts w:ascii="Aptos" w:hAnsi="Aptos"/>
          <w:b/>
          <w:sz w:val="24"/>
          <w:szCs w:val="24"/>
        </w:rPr>
      </w:pPr>
      <w:r>
        <w:rPr>
          <w:rFonts w:ascii="Aptos" w:hAnsi="Aptos"/>
          <w:b/>
          <w:sz w:val="24"/>
          <w:szCs w:val="24"/>
        </w:rPr>
        <w:t>NB: Successful candidates will be required to provide photocopies of medical certificates and specialist qualification/s with official translation.</w:t>
      </w:r>
    </w:p>
    <w:p w14:paraId="37788F9E" w14:textId="77777777" w:rsidR="00851C36" w:rsidRDefault="00851C36" w:rsidP="00E044CB">
      <w:pPr>
        <w:pStyle w:val="FootnoteText"/>
        <w:rPr>
          <w:rFonts w:ascii="Aptos" w:hAnsi="Aptos"/>
          <w:sz w:val="24"/>
          <w:szCs w:val="24"/>
        </w:rPr>
      </w:pPr>
    </w:p>
    <w:p w14:paraId="272A6EED" w14:textId="77777777" w:rsidR="00851C36" w:rsidRDefault="00851C36" w:rsidP="00E044CB">
      <w:pPr>
        <w:pStyle w:val="FootnoteText"/>
        <w:rPr>
          <w:rFonts w:ascii="Aptos" w:hAnsi="Aptos"/>
          <w:sz w:val="24"/>
          <w:szCs w:val="24"/>
        </w:rPr>
      </w:pPr>
      <w:r>
        <w:rPr>
          <w:rStyle w:val="FootnoteReference"/>
          <w:rFonts w:ascii="Aptos" w:hAnsi="Aptos"/>
          <w:sz w:val="24"/>
          <w:szCs w:val="24"/>
        </w:rPr>
        <w:footnoteRef/>
      </w:r>
      <w:r>
        <w:rPr>
          <w:rFonts w:ascii="Aptos" w:hAnsi="Aptos"/>
          <w:sz w:val="24"/>
          <w:szCs w:val="24"/>
        </w:rPr>
        <w:t xml:space="preserve"> </w:t>
      </w:r>
      <w:proofErr w:type="gramStart"/>
      <w:r>
        <w:rPr>
          <w:rFonts w:ascii="Aptos" w:hAnsi="Aptos"/>
          <w:sz w:val="24"/>
          <w:szCs w:val="24"/>
        </w:rPr>
        <w:t>A brief summary</w:t>
      </w:r>
      <w:proofErr w:type="gramEnd"/>
      <w:r>
        <w:rPr>
          <w:rFonts w:ascii="Aptos" w:hAnsi="Aptos"/>
          <w:sz w:val="24"/>
          <w:szCs w:val="24"/>
        </w:rPr>
        <w:t xml:space="preserve"> of e.g. Recent maternal, infant and paediatric mortality rates and major causes, regional variations in health care and delivery, system of medical/paediatric training and emergency response systems.</w:t>
      </w:r>
    </w:p>
  </w:footnote>
  <w:footnote w:id="3">
    <w:p w14:paraId="21EE3B5D" w14:textId="2A1DFCEC" w:rsidR="00851C36" w:rsidRDefault="00851C36" w:rsidP="00E044CB">
      <w:pPr>
        <w:pStyle w:val="FootnoteText"/>
      </w:pPr>
      <w:r>
        <w:rPr>
          <w:rStyle w:val="FootnoteReference"/>
          <w:rFonts w:ascii="Aptos" w:hAnsi="Aptos"/>
          <w:sz w:val="24"/>
          <w:szCs w:val="24"/>
        </w:rPr>
        <w:footnoteRef/>
      </w:r>
      <w:r>
        <w:rPr>
          <w:rFonts w:ascii="Aptos" w:hAnsi="Aptos"/>
          <w:sz w:val="24"/>
          <w:szCs w:val="24"/>
        </w:rPr>
        <w:t xml:space="preserve"> Summari</w:t>
      </w:r>
      <w:r w:rsidR="003A6879">
        <w:rPr>
          <w:rFonts w:ascii="Aptos" w:hAnsi="Aptos"/>
          <w:sz w:val="24"/>
          <w:szCs w:val="24"/>
        </w:rPr>
        <w:t>s</w:t>
      </w:r>
      <w:r>
        <w:rPr>
          <w:rFonts w:ascii="Aptos" w:hAnsi="Aptos"/>
          <w:sz w:val="24"/>
          <w:szCs w:val="24"/>
        </w:rPr>
        <w:t>e why your background and position make you suitable for this scholarship and what you intend to do with the experience and knowledge gained.  Links to an existing system of medical training through which APLS might be set up, and/or a plan for translation of materials where necessary, should be stated e.g. previous recipients of financial support from APLS Australia have done so in exchange for translation of APLS material for local distribution.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5BDC" w14:textId="2577CA7A" w:rsidR="00851C36" w:rsidRDefault="00000000" w:rsidP="007D4F8A">
    <w:pPr>
      <w:pStyle w:val="Header"/>
      <w:jc w:val="right"/>
    </w:pPr>
    <w:r>
      <w:rPr>
        <w:noProof/>
        <w:lang w:eastAsia="en-AU"/>
      </w:rPr>
      <w:pict w14:anchorId="460D8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4.75pt;height:54.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CE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B27AD5"/>
    <w:multiLevelType w:val="hybridMultilevel"/>
    <w:tmpl w:val="C40EE492"/>
    <w:lvl w:ilvl="0" w:tplc="FFFFFFFF">
      <w:start w:val="1"/>
      <w:numFmt w:val="decimal"/>
      <w:lvlText w:val="%1."/>
      <w:lvlJc w:val="left"/>
      <w:pPr>
        <w:ind w:left="720" w:hanging="360"/>
      </w:pPr>
      <w:rPr>
        <w:rFonts w:ascii="Calibri" w:eastAsia="Calibri"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B6266"/>
    <w:multiLevelType w:val="hybridMultilevel"/>
    <w:tmpl w:val="461AB61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1538E"/>
    <w:multiLevelType w:val="multilevel"/>
    <w:tmpl w:val="596AB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11E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6648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0893C64"/>
    <w:multiLevelType w:val="hybridMultilevel"/>
    <w:tmpl w:val="02549D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1415077">
    <w:abstractNumId w:val="1"/>
  </w:num>
  <w:num w:numId="2" w16cid:durableId="1836729063">
    <w:abstractNumId w:val="3"/>
  </w:num>
  <w:num w:numId="3" w16cid:durableId="1495335341">
    <w:abstractNumId w:val="2"/>
  </w:num>
  <w:num w:numId="4" w16cid:durableId="151027167">
    <w:abstractNumId w:val="5"/>
  </w:num>
  <w:num w:numId="5" w16cid:durableId="599065468">
    <w:abstractNumId w:val="4"/>
  </w:num>
  <w:num w:numId="6" w16cid:durableId="1414618091">
    <w:abstractNumId w:val="0"/>
  </w:num>
  <w:num w:numId="7" w16cid:durableId="17968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NotTrackMoves/>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06F"/>
    <w:rsid w:val="00003A14"/>
    <w:rsid w:val="000A1A37"/>
    <w:rsid w:val="000B3F0F"/>
    <w:rsid w:val="00173AF7"/>
    <w:rsid w:val="002D0EA5"/>
    <w:rsid w:val="002D6E11"/>
    <w:rsid w:val="00317AA3"/>
    <w:rsid w:val="003A6879"/>
    <w:rsid w:val="004407A1"/>
    <w:rsid w:val="0047704A"/>
    <w:rsid w:val="004E006F"/>
    <w:rsid w:val="005441F5"/>
    <w:rsid w:val="0057072C"/>
    <w:rsid w:val="00580A3F"/>
    <w:rsid w:val="005B7F84"/>
    <w:rsid w:val="005C3515"/>
    <w:rsid w:val="005F0F56"/>
    <w:rsid w:val="00625F29"/>
    <w:rsid w:val="007138CD"/>
    <w:rsid w:val="007A1BB6"/>
    <w:rsid w:val="007B4D60"/>
    <w:rsid w:val="007D4F8A"/>
    <w:rsid w:val="00851C36"/>
    <w:rsid w:val="008A0B2A"/>
    <w:rsid w:val="008A5E34"/>
    <w:rsid w:val="008A6210"/>
    <w:rsid w:val="008E0662"/>
    <w:rsid w:val="008F099B"/>
    <w:rsid w:val="00906CDF"/>
    <w:rsid w:val="00964069"/>
    <w:rsid w:val="00985643"/>
    <w:rsid w:val="009B7320"/>
    <w:rsid w:val="00A82C5C"/>
    <w:rsid w:val="00B667CB"/>
    <w:rsid w:val="00B722AA"/>
    <w:rsid w:val="00BE5BC3"/>
    <w:rsid w:val="00C659F4"/>
    <w:rsid w:val="00CD099C"/>
    <w:rsid w:val="00CE1FBA"/>
    <w:rsid w:val="00CE48FB"/>
    <w:rsid w:val="00CF6966"/>
    <w:rsid w:val="00D4043B"/>
    <w:rsid w:val="00D5459F"/>
    <w:rsid w:val="00D72677"/>
    <w:rsid w:val="00DE2DFC"/>
    <w:rsid w:val="00DF4850"/>
    <w:rsid w:val="00E044CB"/>
    <w:rsid w:val="00ED0B88"/>
    <w:rsid w:val="00F012A2"/>
    <w:rsid w:val="00F038C2"/>
    <w:rsid w:val="00F340BE"/>
    <w:rsid w:val="00F465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00C2BF1"/>
  <w15:chartTrackingRefBased/>
  <w15:docId w15:val="{A1B4FCCC-81A1-4BB3-9F66-D2F9E93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37"/>
    <w:pPr>
      <w:spacing w:after="200" w:line="276" w:lineRule="auto"/>
    </w:pPr>
    <w:rPr>
      <w:sz w:val="22"/>
      <w:szCs w:val="22"/>
      <w:lang w:eastAsia="en-US" w:bidi="ar-SA"/>
    </w:rPr>
  </w:style>
  <w:style w:type="paragraph" w:styleId="Heading1">
    <w:name w:val="heading 1"/>
    <w:basedOn w:val="Normal"/>
    <w:next w:val="Normal"/>
    <w:link w:val="Heading1Char"/>
    <w:autoRedefine/>
    <w:uiPriority w:val="9"/>
    <w:qFormat/>
    <w:rsid w:val="00985643"/>
    <w:pPr>
      <w:keepNext/>
      <w:keepLines/>
      <w:spacing w:before="240" w:after="0"/>
      <w:outlineLvl w:val="0"/>
    </w:pPr>
    <w:rPr>
      <w:rFonts w:ascii="Aptos Display" w:eastAsia="Times New Roman" w:hAnsi="Aptos Display"/>
      <w:b/>
      <w:bCs/>
      <w:color w:val="365F91"/>
      <w:sz w:val="28"/>
      <w:szCs w:val="28"/>
    </w:rPr>
  </w:style>
  <w:style w:type="paragraph" w:styleId="Heading2">
    <w:name w:val="heading 2"/>
    <w:basedOn w:val="Normal"/>
    <w:next w:val="Normal"/>
    <w:link w:val="Heading2Char"/>
    <w:uiPriority w:val="9"/>
    <w:qFormat/>
    <w:rsid w:val="00C659F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6F"/>
  </w:style>
  <w:style w:type="paragraph" w:styleId="Footer">
    <w:name w:val="footer"/>
    <w:basedOn w:val="Normal"/>
    <w:link w:val="FooterChar"/>
    <w:uiPriority w:val="99"/>
    <w:unhideWhenUsed/>
    <w:rsid w:val="004E0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6F"/>
  </w:style>
  <w:style w:type="paragraph" w:styleId="BalloonText">
    <w:name w:val="Balloon Text"/>
    <w:basedOn w:val="Normal"/>
    <w:link w:val="BalloonTextChar"/>
    <w:uiPriority w:val="99"/>
    <w:semiHidden/>
    <w:unhideWhenUsed/>
    <w:rsid w:val="004E00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006F"/>
    <w:rPr>
      <w:rFonts w:ascii="Tahoma" w:hAnsi="Tahoma" w:cs="Tahoma"/>
      <w:sz w:val="16"/>
      <w:szCs w:val="16"/>
    </w:rPr>
  </w:style>
  <w:style w:type="paragraph" w:customStyle="1" w:styleId="ColorfulList-Accent11">
    <w:name w:val="Colorful List - Accent 11"/>
    <w:basedOn w:val="Normal"/>
    <w:uiPriority w:val="34"/>
    <w:qFormat/>
    <w:rsid w:val="004E006F"/>
    <w:pPr>
      <w:ind w:left="720"/>
      <w:contextualSpacing/>
    </w:pPr>
  </w:style>
  <w:style w:type="character" w:customStyle="1" w:styleId="Heading1Char">
    <w:name w:val="Heading 1 Char"/>
    <w:link w:val="Heading1"/>
    <w:uiPriority w:val="9"/>
    <w:rsid w:val="00985643"/>
    <w:rPr>
      <w:rFonts w:ascii="Aptos Display" w:eastAsia="Times New Roman" w:hAnsi="Aptos Display"/>
      <w:b/>
      <w:bCs/>
      <w:color w:val="365F91"/>
      <w:sz w:val="28"/>
      <w:szCs w:val="28"/>
      <w:lang w:eastAsia="en-US" w:bidi="ar-SA"/>
    </w:rPr>
  </w:style>
  <w:style w:type="character" w:customStyle="1" w:styleId="Heading2Char">
    <w:name w:val="Heading 2 Char"/>
    <w:link w:val="Heading2"/>
    <w:uiPriority w:val="9"/>
    <w:rsid w:val="00C659F4"/>
    <w:rPr>
      <w:rFonts w:ascii="Cambria" w:eastAsia="Times New Roman" w:hAnsi="Cambria" w:cs="Times New Roman"/>
      <w:b/>
      <w:bCs/>
      <w:color w:val="4F81BD"/>
      <w:sz w:val="26"/>
      <w:szCs w:val="26"/>
    </w:rPr>
  </w:style>
  <w:style w:type="table" w:styleId="TableGrid">
    <w:name w:val="Table Grid"/>
    <w:basedOn w:val="TableNormal"/>
    <w:uiPriority w:val="59"/>
    <w:rsid w:val="00E044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E044CB"/>
    <w:pPr>
      <w:spacing w:after="0" w:line="240" w:lineRule="auto"/>
    </w:pPr>
    <w:rPr>
      <w:sz w:val="20"/>
      <w:szCs w:val="20"/>
    </w:rPr>
  </w:style>
  <w:style w:type="character" w:customStyle="1" w:styleId="FootnoteTextChar">
    <w:name w:val="Footnote Text Char"/>
    <w:link w:val="FootnoteText"/>
    <w:uiPriority w:val="99"/>
    <w:semiHidden/>
    <w:rsid w:val="00E044CB"/>
    <w:rPr>
      <w:sz w:val="20"/>
      <w:szCs w:val="20"/>
    </w:rPr>
  </w:style>
  <w:style w:type="character" w:styleId="FootnoteReference">
    <w:name w:val="footnote reference"/>
    <w:uiPriority w:val="99"/>
    <w:semiHidden/>
    <w:unhideWhenUsed/>
    <w:rsid w:val="00E044CB"/>
    <w:rPr>
      <w:vertAlign w:val="superscript"/>
    </w:rPr>
  </w:style>
  <w:style w:type="paragraph" w:customStyle="1" w:styleId="TOCHeading1">
    <w:name w:val="TOC Heading1"/>
    <w:basedOn w:val="Heading1"/>
    <w:next w:val="Normal"/>
    <w:uiPriority w:val="39"/>
    <w:semiHidden/>
    <w:unhideWhenUsed/>
    <w:qFormat/>
    <w:rsid w:val="00CD099C"/>
    <w:pPr>
      <w:outlineLvl w:val="9"/>
    </w:pPr>
    <w:rPr>
      <w:lang w:val="en-US"/>
    </w:rPr>
  </w:style>
  <w:style w:type="paragraph" w:styleId="TOC1">
    <w:name w:val="toc 1"/>
    <w:basedOn w:val="Normal"/>
    <w:next w:val="Normal"/>
    <w:autoRedefine/>
    <w:uiPriority w:val="39"/>
    <w:unhideWhenUsed/>
    <w:rsid w:val="00CD099C"/>
    <w:pPr>
      <w:spacing w:after="100"/>
    </w:pPr>
  </w:style>
  <w:style w:type="paragraph" w:styleId="TOC2">
    <w:name w:val="toc 2"/>
    <w:basedOn w:val="Normal"/>
    <w:next w:val="Normal"/>
    <w:autoRedefine/>
    <w:uiPriority w:val="39"/>
    <w:unhideWhenUsed/>
    <w:rsid w:val="00CD099C"/>
    <w:pPr>
      <w:spacing w:after="100"/>
      <w:ind w:left="220"/>
    </w:pPr>
  </w:style>
  <w:style w:type="character" w:styleId="Hyperlink">
    <w:name w:val="Hyperlink"/>
    <w:uiPriority w:val="99"/>
    <w:unhideWhenUsed/>
    <w:rsid w:val="00CD099C"/>
    <w:rPr>
      <w:color w:val="0000FF"/>
      <w:u w:val="single"/>
    </w:rPr>
  </w:style>
  <w:style w:type="paragraph" w:customStyle="1" w:styleId="MediumGrid21">
    <w:name w:val="Medium Grid 21"/>
    <w:basedOn w:val="Normal"/>
    <w:link w:val="MediumGrid2Char"/>
    <w:uiPriority w:val="99"/>
    <w:qFormat/>
    <w:rsid w:val="007A1BB6"/>
    <w:pPr>
      <w:spacing w:after="0" w:line="240" w:lineRule="auto"/>
    </w:pPr>
    <w:rPr>
      <w:rFonts w:eastAsia="Times New Roman" w:cs="Calibri"/>
      <w:lang w:val="en-US"/>
    </w:rPr>
  </w:style>
  <w:style w:type="character" w:customStyle="1" w:styleId="MediumGrid2Char">
    <w:name w:val="Medium Grid 2 Char"/>
    <w:link w:val="MediumGrid21"/>
    <w:uiPriority w:val="99"/>
    <w:rsid w:val="007A1BB6"/>
    <w:rPr>
      <w:rFonts w:ascii="Calibri" w:eastAsia="Times New Roman" w:hAnsi="Calibri" w:cs="Calibri"/>
      <w:lang w:val="en-US"/>
    </w:rPr>
  </w:style>
  <w:style w:type="paragraph" w:styleId="Revision">
    <w:name w:val="Revision"/>
    <w:hidden/>
    <w:uiPriority w:val="99"/>
    <w:semiHidden/>
    <w:rsid w:val="003A6879"/>
    <w:rPr>
      <w:sz w:val="22"/>
      <w:szCs w:val="22"/>
      <w:lang w:eastAsia="en-US" w:bidi="ar-SA"/>
    </w:rPr>
  </w:style>
  <w:style w:type="character" w:styleId="CommentReference">
    <w:name w:val="annotation reference"/>
    <w:uiPriority w:val="99"/>
    <w:semiHidden/>
    <w:unhideWhenUsed/>
    <w:rsid w:val="003A6879"/>
    <w:rPr>
      <w:sz w:val="16"/>
      <w:szCs w:val="16"/>
    </w:rPr>
  </w:style>
  <w:style w:type="paragraph" w:styleId="CommentText">
    <w:name w:val="annotation text"/>
    <w:basedOn w:val="Normal"/>
    <w:link w:val="CommentTextChar"/>
    <w:uiPriority w:val="99"/>
    <w:semiHidden/>
    <w:unhideWhenUsed/>
    <w:rsid w:val="003A6879"/>
    <w:rPr>
      <w:sz w:val="20"/>
      <w:szCs w:val="20"/>
    </w:rPr>
  </w:style>
  <w:style w:type="character" w:customStyle="1" w:styleId="CommentTextChar">
    <w:name w:val="Comment Text Char"/>
    <w:link w:val="CommentText"/>
    <w:uiPriority w:val="99"/>
    <w:semiHidden/>
    <w:rsid w:val="003A6879"/>
    <w:rPr>
      <w:lang w:eastAsia="en-US"/>
    </w:rPr>
  </w:style>
  <w:style w:type="paragraph" w:styleId="CommentSubject">
    <w:name w:val="annotation subject"/>
    <w:basedOn w:val="CommentText"/>
    <w:next w:val="CommentText"/>
    <w:link w:val="CommentSubjectChar"/>
    <w:uiPriority w:val="99"/>
    <w:semiHidden/>
    <w:unhideWhenUsed/>
    <w:rsid w:val="003A6879"/>
    <w:rPr>
      <w:b/>
      <w:bCs/>
    </w:rPr>
  </w:style>
  <w:style w:type="character" w:customStyle="1" w:styleId="CommentSubjectChar">
    <w:name w:val="Comment Subject Char"/>
    <w:link w:val="CommentSubject"/>
    <w:uiPriority w:val="99"/>
    <w:semiHidden/>
    <w:rsid w:val="003A68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600955">
      <w:bodyDiv w:val="1"/>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0"/>
          <w:marTop w:val="100"/>
          <w:marBottom w:val="100"/>
          <w:divBdr>
            <w:top w:val="none" w:sz="0" w:space="0" w:color="auto"/>
            <w:left w:val="none" w:sz="0" w:space="0" w:color="auto"/>
            <w:bottom w:val="none" w:sz="0" w:space="0" w:color="auto"/>
            <w:right w:val="none" w:sz="0" w:space="0" w:color="auto"/>
          </w:divBdr>
          <w:divsChild>
            <w:div w:id="988242086">
              <w:marLeft w:val="0"/>
              <w:marRight w:val="0"/>
              <w:marTop w:val="0"/>
              <w:marBottom w:val="0"/>
              <w:divBdr>
                <w:top w:val="none" w:sz="0" w:space="0" w:color="auto"/>
                <w:left w:val="none" w:sz="0" w:space="0" w:color="auto"/>
                <w:bottom w:val="none" w:sz="0" w:space="0" w:color="auto"/>
                <w:right w:val="none" w:sz="0" w:space="0" w:color="auto"/>
              </w:divBdr>
              <w:divsChild>
                <w:div w:id="923227006">
                  <w:marLeft w:val="0"/>
                  <w:marRight w:val="0"/>
                  <w:marTop w:val="0"/>
                  <w:marBottom w:val="0"/>
                  <w:divBdr>
                    <w:top w:val="none" w:sz="0" w:space="0" w:color="auto"/>
                    <w:left w:val="none" w:sz="0" w:space="0" w:color="auto"/>
                    <w:bottom w:val="none" w:sz="0" w:space="0" w:color="auto"/>
                    <w:right w:val="none" w:sz="0" w:space="0" w:color="auto"/>
                  </w:divBdr>
                  <w:divsChild>
                    <w:div w:id="63989909">
                      <w:marLeft w:val="0"/>
                      <w:marRight w:val="0"/>
                      <w:marTop w:val="0"/>
                      <w:marBottom w:val="0"/>
                      <w:divBdr>
                        <w:top w:val="none" w:sz="0" w:space="0" w:color="auto"/>
                        <w:left w:val="none" w:sz="0" w:space="0" w:color="auto"/>
                        <w:bottom w:val="none" w:sz="0" w:space="0" w:color="auto"/>
                        <w:right w:val="none" w:sz="0" w:space="0" w:color="auto"/>
                      </w:divBdr>
                      <w:divsChild>
                        <w:div w:id="817770339">
                          <w:marLeft w:val="0"/>
                          <w:marRight w:val="0"/>
                          <w:marTop w:val="0"/>
                          <w:marBottom w:val="0"/>
                          <w:divBdr>
                            <w:top w:val="none" w:sz="0" w:space="0" w:color="auto"/>
                            <w:left w:val="none" w:sz="0" w:space="0" w:color="auto"/>
                            <w:bottom w:val="none" w:sz="0" w:space="0" w:color="auto"/>
                            <w:right w:val="none" w:sz="0" w:space="0" w:color="auto"/>
                          </w:divBdr>
                          <w:divsChild>
                            <w:div w:id="311375044">
                              <w:marLeft w:val="0"/>
                              <w:marRight w:val="0"/>
                              <w:marTop w:val="0"/>
                              <w:marBottom w:val="0"/>
                              <w:divBdr>
                                <w:top w:val="none" w:sz="0" w:space="0" w:color="auto"/>
                                <w:left w:val="none" w:sz="0" w:space="0" w:color="auto"/>
                                <w:bottom w:val="none" w:sz="0" w:space="0" w:color="auto"/>
                                <w:right w:val="none" w:sz="0" w:space="0" w:color="auto"/>
                              </w:divBdr>
                            </w:div>
                            <w:div w:id="602496601">
                              <w:marLeft w:val="0"/>
                              <w:marRight w:val="0"/>
                              <w:marTop w:val="0"/>
                              <w:marBottom w:val="0"/>
                              <w:divBdr>
                                <w:top w:val="none" w:sz="0" w:space="0" w:color="auto"/>
                                <w:left w:val="none" w:sz="0" w:space="0" w:color="auto"/>
                                <w:bottom w:val="none" w:sz="0" w:space="0" w:color="auto"/>
                                <w:right w:val="none" w:sz="0" w:space="0" w:color="auto"/>
                              </w:divBdr>
                            </w:div>
                            <w:div w:id="1467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BoardSettings xmlns="https://onboard.passageways.com/OnBoardSettings">
  <OnBoard-OrgId xmlns="">09aa9a4ffced4e8dab6249bfae6da6af-1501</OnBoard-OrgId>
  <OnBoard-MeetingId xmlns="">5ee25e72422c418f89c15eec2a647c3d-1501</OnBoard-MeetingId>
  <OnBoard-MeetingName xmlns="">AIDS Scholarship_Starry.doc</OnBoard-MeetingName>
  <OnBoard-SectionId xmlns="">5745b195152a490cb203c1d698aa9508-1501</OnBoard-SectionId>
  <OnBoard-SectionName xmlns="">AIDS Scholarship_Starry.doc</OnBoard-SectionName>
  <OnBoard-AgendaSectionFileId xmlns="">5745b195152a490cb203c1d698aa9508-1501</OnBoard-AgendaSectionFileId>
  <OnBoard-AgendaSectionFileName xmlns="">AIDS Scholarship_Starry.doc</OnBoard-AgendaSectionFileName>
</OnBoard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c161e08-61e0-43a1-a445-1f60d35cdca7" xsi:nil="true"/>
    <lcf76f155ced4ddcb4097134ff3c332f xmlns="be01d586-b18b-443f-9faf-7f3c48804d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8F0F9A67570149B35D16736728F77D" ma:contentTypeVersion="14" ma:contentTypeDescription="Create a new document." ma:contentTypeScope="" ma:versionID="8b226fec67ee715d7472e5325779d00a">
  <xsd:schema xmlns:xsd="http://www.w3.org/2001/XMLSchema" xmlns:xs="http://www.w3.org/2001/XMLSchema" xmlns:p="http://schemas.microsoft.com/office/2006/metadata/properties" xmlns:ns2="be01d586-b18b-443f-9faf-7f3c48804d16" xmlns:ns3="2c161e08-61e0-43a1-a445-1f60d35cdca7" targetNamespace="http://schemas.microsoft.com/office/2006/metadata/properties" ma:root="true" ma:fieldsID="d7052683869f352cdb5b80f55ba448e3" ns2:_="" ns3:_="">
    <xsd:import namespace="be01d586-b18b-443f-9faf-7f3c48804d16"/>
    <xsd:import namespace="2c161e08-61e0-43a1-a445-1f60d35cd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1d586-b18b-443f-9faf-7f3c48804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d71174-41a5-4bc0-a2af-627ca659706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61e08-61e0-43a1-a445-1f60d35cdc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3a4e57-1b05-4ec5-a06a-a347c0d60c05}" ma:internalName="TaxCatchAll" ma:showField="CatchAllData" ma:web="2c161e08-61e0-43a1-a445-1f60d35cd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894A4-780C-437C-946F-DF5034B6D070}">
  <ds:schemaRefs>
    <ds:schemaRef ds:uri="https://onboard.passageways.com/OnBoardSettings"/>
    <ds:schemaRef ds:uri=""/>
  </ds:schemaRefs>
</ds:datastoreItem>
</file>

<file path=customXml/itemProps2.xml><?xml version="1.0" encoding="utf-8"?>
<ds:datastoreItem xmlns:ds="http://schemas.openxmlformats.org/officeDocument/2006/customXml" ds:itemID="{25D0089C-AF48-4AA7-9992-13C0A24DFF71}">
  <ds:schemaRefs>
    <ds:schemaRef ds:uri="http://schemas.openxmlformats.org/officeDocument/2006/bibliography"/>
  </ds:schemaRefs>
</ds:datastoreItem>
</file>

<file path=customXml/itemProps3.xml><?xml version="1.0" encoding="utf-8"?>
<ds:datastoreItem xmlns:ds="http://schemas.openxmlformats.org/officeDocument/2006/customXml" ds:itemID="{18486772-EBB9-4FEA-A679-8FD1612C2027}">
  <ds:schemaRefs>
    <ds:schemaRef ds:uri="http://schemas.microsoft.com/office/2006/metadata/properties"/>
    <ds:schemaRef ds:uri="http://schemas.microsoft.com/office/infopath/2007/PartnerControls"/>
    <ds:schemaRef ds:uri="2c161e08-61e0-43a1-a445-1f60d35cdca7"/>
    <ds:schemaRef ds:uri="be01d586-b18b-443f-9faf-7f3c48804d16"/>
  </ds:schemaRefs>
</ds:datastoreItem>
</file>

<file path=customXml/itemProps4.xml><?xml version="1.0" encoding="utf-8"?>
<ds:datastoreItem xmlns:ds="http://schemas.openxmlformats.org/officeDocument/2006/customXml" ds:itemID="{18F360E3-1A03-4447-AF7C-EA2FE2D2D617}">
  <ds:schemaRefs>
    <ds:schemaRef ds:uri="http://schemas.microsoft.com/sharepoint/v3/contenttype/forms"/>
  </ds:schemaRefs>
</ds:datastoreItem>
</file>

<file path=customXml/itemProps5.xml><?xml version="1.0" encoding="utf-8"?>
<ds:datastoreItem xmlns:ds="http://schemas.openxmlformats.org/officeDocument/2006/customXml" ds:itemID="{EB30C63B-1814-4E69-A3B8-54C4E1DA5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1d586-b18b-443f-9faf-7f3c48804d16"/>
    <ds:schemaRef ds:uri="2c161e08-61e0-43a1-a445-1f60d35cd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1197</Words>
  <Characters>7057</Characters>
  <Application>Microsoft Office Word</Application>
  <DocSecurity>0</DocSecurity>
  <Lines>261</Lines>
  <Paragraphs>147</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Fortunato</dc:creator>
  <cp:keywords/>
  <cp:lastModifiedBy>Jane Stanford</cp:lastModifiedBy>
  <cp:revision>15</cp:revision>
  <cp:lastPrinted>2015-06-22T19:11:00Z</cp:lastPrinted>
  <dcterms:created xsi:type="dcterms:W3CDTF">2024-12-12T06:54:00Z</dcterms:created>
  <dcterms:modified xsi:type="dcterms:W3CDTF">2024-12-14T04:05:00Z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cf3da98c02c060e481e6660104c303933a781117a5bb7b12194c7ea1970ff7a5</vt:lpwstr>
  </property>
  <property fmtid="{D5CDD505-2E9C-101B-9397-08002B2CF9AE}" pid="3" name="ContentTypeId">
    <vt:lpwstr>0x010100D08F0F9A67570149B35D16736728F77D</vt:lpwstr>
  </property>
</Properties>
</file>